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0E18" w14:textId="77777777" w:rsidR="00BB166F" w:rsidRDefault="00000000">
      <w:pPr>
        <w:ind w:left="2256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265A41" wp14:editId="026156F2">
            <wp:simplePos x="0" y="0"/>
            <wp:positionH relativeFrom="column">
              <wp:posOffset>-457199</wp:posOffset>
            </wp:positionH>
            <wp:positionV relativeFrom="paragraph">
              <wp:posOffset>-9028</wp:posOffset>
            </wp:positionV>
            <wp:extent cx="521208" cy="573186"/>
            <wp:effectExtent l="0" t="0" r="0" b="0"/>
            <wp:wrapSquare wrapText="bothSides"/>
            <wp:docPr id="4563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7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DIÁRIO OFICIAL</w:t>
      </w:r>
    </w:p>
    <w:p w14:paraId="06BCAD34" w14:textId="77777777" w:rsidR="00BB166F" w:rsidRDefault="00000000">
      <w:pPr>
        <w:ind w:left="1901" w:right="0"/>
        <w:jc w:val="left"/>
      </w:pPr>
      <w:r>
        <w:rPr>
          <w:sz w:val="28"/>
        </w:rPr>
        <w:t>PODER EXECUTIVO DE ITABAIANINHA</w:t>
      </w:r>
    </w:p>
    <w:p w14:paraId="0F4D4862" w14:textId="77777777" w:rsidR="00BB166F" w:rsidRDefault="00000000">
      <w:pPr>
        <w:ind w:right="0"/>
        <w:jc w:val="right"/>
      </w:pPr>
      <w:r>
        <w:rPr>
          <w:sz w:val="16"/>
        </w:rPr>
        <w:t xml:space="preserve">Conforme </w:t>
      </w:r>
      <w:proofErr w:type="spellStart"/>
      <w:r>
        <w:rPr>
          <w:sz w:val="16"/>
        </w:rPr>
        <w:t>reçulamentaçáo</w:t>
      </w:r>
      <w:proofErr w:type="spellEnd"/>
      <w:r>
        <w:rPr>
          <w:sz w:val="16"/>
        </w:rPr>
        <w:t xml:space="preserve"> municipal</w:t>
      </w:r>
    </w:p>
    <w:p w14:paraId="22DE9CB0" w14:textId="77777777" w:rsidR="00BB166F" w:rsidRDefault="00000000">
      <w:pPr>
        <w:spacing w:after="138"/>
        <w:ind w:left="-782" w:right="0"/>
        <w:jc w:val="left"/>
      </w:pPr>
      <w:r>
        <w:rPr>
          <w:noProof/>
        </w:rPr>
        <w:drawing>
          <wp:inline distT="0" distB="0" distL="0" distR="0" wp14:anchorId="6B512188" wp14:editId="22805147">
            <wp:extent cx="6111241" cy="204274"/>
            <wp:effectExtent l="0" t="0" r="0" b="0"/>
            <wp:docPr id="8034" name="Picture 8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" name="Picture 80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241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D18C" w14:textId="77777777" w:rsidR="00BB166F" w:rsidRDefault="00000000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spacing w:after="744"/>
        <w:ind w:right="763"/>
        <w:jc w:val="center"/>
      </w:pPr>
      <w:r>
        <w:rPr>
          <w:sz w:val="22"/>
        </w:rPr>
        <w:t>Outros atos oficiais</w:t>
      </w:r>
    </w:p>
    <w:p w14:paraId="65CCB7E1" w14:textId="77777777" w:rsidR="00BB166F" w:rsidRDefault="00000000">
      <w:pPr>
        <w:spacing w:after="255"/>
        <w:ind w:left="2520" w:right="0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PRFFEtTH</w:t>
      </w:r>
      <w:proofErr w:type="spellEnd"/>
      <w:r>
        <w:rPr>
          <w:rFonts w:ascii="Times New Roman" w:eastAsia="Times New Roman" w:hAnsi="Times New Roman" w:cs="Times New Roman"/>
          <w:sz w:val="18"/>
        </w:rPr>
        <w:t>(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A MINCIPAI. </w:t>
      </w:r>
      <w:r>
        <w:rPr>
          <w:noProof/>
        </w:rPr>
        <w:drawing>
          <wp:inline distT="0" distB="0" distL="0" distR="0" wp14:anchorId="2FBAC65E" wp14:editId="2B58D91E">
            <wp:extent cx="1008888" cy="539648"/>
            <wp:effectExtent l="0" t="0" r="0" b="0"/>
            <wp:docPr id="8036" name="Picture 8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" name="Picture 80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53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>DE</w:t>
      </w:r>
    </w:p>
    <w:p w14:paraId="79B732A3" w14:textId="77777777" w:rsidR="00BB166F" w:rsidRDefault="00000000">
      <w:pPr>
        <w:pStyle w:val="Ttulo1"/>
        <w:spacing w:after="42"/>
        <w:ind w:left="0" w:right="355"/>
      </w:pPr>
      <w:r>
        <w:t>AVISO</w:t>
      </w:r>
    </w:p>
    <w:p w14:paraId="041E99BE" w14:textId="77777777" w:rsidR="00BB166F" w:rsidRDefault="00000000">
      <w:pPr>
        <w:pStyle w:val="Ttulo2"/>
      </w:pPr>
      <w:r>
        <w:t>APLICACÃO DE PENALIDADE</w:t>
      </w:r>
    </w:p>
    <w:p w14:paraId="24FCD1B0" w14:textId="77777777" w:rsidR="00BB166F" w:rsidRDefault="00000000">
      <w:pPr>
        <w:spacing w:line="265" w:lineRule="auto"/>
        <w:ind w:left="10" w:hanging="10"/>
        <w:jc w:val="center"/>
      </w:pPr>
      <w:r>
        <w:t>Contrato 330/2020</w:t>
      </w:r>
    </w:p>
    <w:p w14:paraId="1205013E" w14:textId="77777777" w:rsidR="00BB166F" w:rsidRDefault="00000000">
      <w:pPr>
        <w:spacing w:after="124" w:line="265" w:lineRule="auto"/>
        <w:ind w:left="10" w:right="322" w:hanging="10"/>
        <w:jc w:val="center"/>
      </w:pPr>
      <w:proofErr w:type="spellStart"/>
      <w:r>
        <w:rPr>
          <w:sz w:val="16"/>
        </w:rPr>
        <w:t>PregSo</w:t>
      </w:r>
      <w:proofErr w:type="spellEnd"/>
      <w:r>
        <w:rPr>
          <w:sz w:val="16"/>
        </w:rPr>
        <w:t xml:space="preserve"> Eletrônico n' 01/2020</w:t>
      </w:r>
    </w:p>
    <w:p w14:paraId="650D52C1" w14:textId="77777777" w:rsidR="00BB166F" w:rsidRDefault="00000000">
      <w:pPr>
        <w:spacing w:after="618" w:line="216" w:lineRule="auto"/>
        <w:ind w:left="1162" w:right="1459" w:hanging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8E2CFE" wp14:editId="0B60BEA1">
            <wp:simplePos x="0" y="0"/>
            <wp:positionH relativeFrom="page">
              <wp:posOffset>384048</wp:posOffset>
            </wp:positionH>
            <wp:positionV relativeFrom="page">
              <wp:posOffset>3734855</wp:posOffset>
            </wp:positionV>
            <wp:extent cx="121920" cy="6051990"/>
            <wp:effectExtent l="0" t="0" r="0" b="0"/>
            <wp:wrapSquare wrapText="bothSides"/>
            <wp:docPr id="4566" name="Picture 4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60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97DDC5D" wp14:editId="0C7BA644">
            <wp:simplePos x="0" y="0"/>
            <wp:positionH relativeFrom="page">
              <wp:posOffset>7046976</wp:posOffset>
            </wp:positionH>
            <wp:positionV relativeFrom="page">
              <wp:posOffset>6734935</wp:posOffset>
            </wp:positionV>
            <wp:extent cx="94488" cy="2997030"/>
            <wp:effectExtent l="0" t="0" r="0" b="0"/>
            <wp:wrapSquare wrapText="bothSides"/>
            <wp:docPr id="4568" name="Picture 4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" name="Picture 45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299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Prefeito de Itabaianinha, em cumprimento às suas atribuições legais e em atendimento aos </w:t>
      </w:r>
      <w:proofErr w:type="spellStart"/>
      <w:r>
        <w:t>Prtncíptos</w:t>
      </w:r>
      <w:proofErr w:type="spellEnd"/>
      <w:r>
        <w:t xml:space="preserve"> da Legalidade, Impessoalidade, Moralidade, Probidade Administrativa e Publicidade, com fulcro no art. 87, </w:t>
      </w:r>
      <w:proofErr w:type="spellStart"/>
      <w:r>
        <w:t>inctsos</w:t>
      </w:r>
      <w:proofErr w:type="spellEnd"/>
      <w:r>
        <w:t xml:space="preserve"> II e III, da Lei n? 8666, de 21 de junho de 1993, juntamente com o Item 22, subitem 22.5, alínea "b", inciso III do Edital do Pregão Eletrônico n? 01/2020 e cláusula nona, itens 9.2 e 9.3 do Contrato no 330/2020, e demais disposições correlatas, vem dar conhecimento ao </w:t>
      </w:r>
      <w:proofErr w:type="spellStart"/>
      <w:r>
        <w:t>publico</w:t>
      </w:r>
      <w:proofErr w:type="spellEnd"/>
      <w:r>
        <w:t xml:space="preserve"> e </w:t>
      </w:r>
      <w:proofErr w:type="spellStart"/>
      <w:r>
        <w:t>demags</w:t>
      </w:r>
      <w:proofErr w:type="spellEnd"/>
      <w:r>
        <w:t xml:space="preserve"> interessados que aplicou as penalidades de "Multa pela inexecução total do objeto" e "Suspensão Temporária de participar de licitação e impedimento de contratar com a administração municipal pelo prazo de até 02(dois) anos", à empresa VCS Comércio Serviços e Transportes </w:t>
      </w:r>
      <w:proofErr w:type="spellStart"/>
      <w:r>
        <w:t>Eireli</w:t>
      </w:r>
      <w:proofErr w:type="spellEnd"/>
      <w:r>
        <w:t>, inscrita no CNP) n</w:t>
      </w:r>
      <w:r>
        <w:rPr>
          <w:vertAlign w:val="superscript"/>
        </w:rPr>
        <w:t xml:space="preserve">e </w:t>
      </w:r>
      <w:r>
        <w:t>21.700.911/0001-00, pela inexecução total do objeto contratado.</w:t>
      </w:r>
    </w:p>
    <w:p w14:paraId="4B2CAEE6" w14:textId="77777777" w:rsidR="00BB166F" w:rsidRDefault="00000000">
      <w:pPr>
        <w:spacing w:after="1012" w:line="265" w:lineRule="auto"/>
        <w:ind w:left="10" w:right="269" w:hanging="10"/>
        <w:jc w:val="center"/>
      </w:pPr>
      <w:r>
        <w:t>Itabaianinha, 02 de dezembro de 2021.</w:t>
      </w:r>
    </w:p>
    <w:p w14:paraId="0C3E7FE8" w14:textId="77777777" w:rsidR="00BB166F" w:rsidRDefault="00000000">
      <w:pPr>
        <w:ind w:right="965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EA6474E" wp14:editId="4C0A7BEA">
            <wp:simplePos x="0" y="0"/>
            <wp:positionH relativeFrom="column">
              <wp:posOffset>2718816</wp:posOffset>
            </wp:positionH>
            <wp:positionV relativeFrom="paragraph">
              <wp:posOffset>-419557</wp:posOffset>
            </wp:positionV>
            <wp:extent cx="826008" cy="926854"/>
            <wp:effectExtent l="0" t="0" r="0" b="0"/>
            <wp:wrapSquare wrapText="bothSides"/>
            <wp:docPr id="8038" name="Picture 8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" name="Picture 8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926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Danilo Alves de</w:t>
      </w:r>
    </w:p>
    <w:p w14:paraId="54BD8C4B" w14:textId="77777777" w:rsidR="00BB166F" w:rsidRDefault="00000000">
      <w:pPr>
        <w:spacing w:after="4703" w:line="265" w:lineRule="auto"/>
        <w:ind w:left="10" w:right="3259" w:hanging="10"/>
        <w:jc w:val="center"/>
      </w:pPr>
      <w:proofErr w:type="spellStart"/>
      <w:r>
        <w:rPr>
          <w:sz w:val="16"/>
        </w:rPr>
        <w:t>PrefeRo</w:t>
      </w:r>
      <w:proofErr w:type="spellEnd"/>
      <w:r>
        <w:rPr>
          <w:sz w:val="16"/>
        </w:rPr>
        <w:t xml:space="preserve"> de</w:t>
      </w:r>
    </w:p>
    <w:p w14:paraId="06BC0F1D" w14:textId="77777777" w:rsidR="00BB166F" w:rsidRDefault="00000000">
      <w:pPr>
        <w:ind w:right="691"/>
        <w:jc w:val="center"/>
      </w:pPr>
      <w:proofErr w:type="spellStart"/>
      <w:r>
        <w:rPr>
          <w:sz w:val="14"/>
        </w:rPr>
        <w:lastRenderedPageBreak/>
        <w:t>Mencipto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 xml:space="preserve"> Itabaianinha - Estado de </w:t>
      </w:r>
      <w:proofErr w:type="spellStart"/>
      <w:r>
        <w:rPr>
          <w:sz w:val="14"/>
        </w:rPr>
        <w:t>Sergpe</w:t>
      </w:r>
      <w:proofErr w:type="spellEnd"/>
    </w:p>
    <w:p w14:paraId="779C744B" w14:textId="77777777" w:rsidR="00BB166F" w:rsidRDefault="00000000">
      <w:pPr>
        <w:ind w:right="0"/>
        <w:jc w:val="left"/>
      </w:pPr>
      <w:proofErr w:type="spellStart"/>
      <w:r>
        <w:rPr>
          <w:sz w:val="14"/>
        </w:rPr>
        <w:t>Diáric</w:t>
      </w:r>
      <w:proofErr w:type="spellEnd"/>
      <w:r>
        <w:rPr>
          <w:sz w:val="14"/>
        </w:rPr>
        <w:t xml:space="preserve"> O</w:t>
      </w:r>
      <w:r>
        <w:rPr>
          <w:sz w:val="14"/>
          <w:vertAlign w:val="superscript"/>
        </w:rPr>
        <w:t>f</w:t>
      </w:r>
      <w:r>
        <w:rPr>
          <w:sz w:val="14"/>
        </w:rPr>
        <w:t xml:space="preserve">icia! assinado </w:t>
      </w:r>
      <w:proofErr w:type="spellStart"/>
      <w:r>
        <w:rPr>
          <w:sz w:val="14"/>
        </w:rPr>
        <w:t>diatalmerte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conforrne</w:t>
      </w:r>
      <w:proofErr w:type="spellEnd"/>
      <w:r>
        <w:rPr>
          <w:sz w:val="14"/>
        </w:rPr>
        <w:t xml:space="preserve"> MP 2.200Q. de 2001. e Lei 14 C63. de 2020 </w:t>
      </w:r>
      <w:proofErr w:type="spellStart"/>
      <w:r>
        <w:rPr>
          <w:sz w:val="14"/>
        </w:rPr>
        <w:t>aawtindo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auterticidade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valica</w:t>
      </w:r>
      <w:proofErr w:type="spellEnd"/>
      <w:r>
        <w:rPr>
          <w:sz w:val="14"/>
        </w:rPr>
        <w:t xml:space="preserve">&amp; </w:t>
      </w:r>
      <w:proofErr w:type="spellStart"/>
      <w:r>
        <w:rPr>
          <w:sz w:val="14"/>
        </w:rPr>
        <w:t>iurídica</w:t>
      </w:r>
      <w:proofErr w:type="spellEnd"/>
      <w:r>
        <w:rPr>
          <w:sz w:val="14"/>
        </w:rPr>
        <w:t xml:space="preserve"> e </w:t>
      </w:r>
      <w:proofErr w:type="spellStart"/>
      <w:r>
        <w:rPr>
          <w:sz w:val="14"/>
        </w:rPr>
        <w:t>intearidade</w:t>
      </w:r>
      <w:proofErr w:type="spellEnd"/>
      <w:r>
        <w:rPr>
          <w:sz w:val="14"/>
        </w:rPr>
        <w:t>.</w:t>
      </w:r>
    </w:p>
    <w:sectPr w:rsidR="00BB166F">
      <w:pgSz w:w="11990" w:h="16992"/>
      <w:pgMar w:top="1440" w:right="1238" w:bottom="1440" w:left="19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6F"/>
    <w:rsid w:val="009252F4"/>
    <w:rsid w:val="00A26FCC"/>
    <w:rsid w:val="00B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064F"/>
  <w15:docId w15:val="{E9334427-4CC3-481E-BF13-27384A9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31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901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44"/>
      <w:ind w:right="341"/>
      <w:jc w:val="center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2024-05-17T17:53:00Z</dcterms:created>
  <dcterms:modified xsi:type="dcterms:W3CDTF">2024-05-17T17:53:00Z</dcterms:modified>
</cp:coreProperties>
</file>