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152D1" w:rsidRDefault="00747573">
      <w:pPr>
        <w:spacing w:after="286"/>
        <w:ind w:left="7"/>
        <w:jc w:val="center"/>
      </w:pPr>
      <w:r>
        <w:rPr>
          <w:sz w:val="28"/>
        </w:rPr>
        <w:t>ITABAIANINHA</w:t>
      </w:r>
    </w:p>
    <w:p w:rsidR="000152D1" w:rsidRDefault="00747573">
      <w:pPr>
        <w:spacing w:after="357"/>
        <w:ind w:left="22"/>
        <w:jc w:val="center"/>
      </w:pPr>
      <w:r>
        <w:rPr>
          <w:rFonts w:ascii="Times New Roman" w:eastAsia="Times New Roman" w:hAnsi="Times New Roman" w:cs="Times New Roman"/>
          <w:sz w:val="24"/>
        </w:rPr>
        <w:t>SECRETARIA MUNICIPAL DE CULTURA</w:t>
      </w:r>
    </w:p>
    <w:p w:rsidR="000152D1" w:rsidRDefault="00747573">
      <w:pPr>
        <w:spacing w:after="3" w:line="270" w:lineRule="auto"/>
        <w:ind w:left="24" w:hanging="10"/>
      </w:pPr>
      <w:r>
        <w:rPr>
          <w:rFonts w:ascii="Times New Roman" w:eastAsia="Times New Roman" w:hAnsi="Times New Roman" w:cs="Times New Roman"/>
          <w:sz w:val="24"/>
        </w:rPr>
        <w:t>COOPEDU - Cooperativa de Trabalho dos Profissionais de Educação do Estado do Rio</w:t>
      </w:r>
    </w:p>
    <w:p w:rsidR="000152D1" w:rsidRDefault="00747573">
      <w:pPr>
        <w:spacing w:after="3" w:line="270" w:lineRule="auto"/>
        <w:ind w:left="24" w:hanging="10"/>
      </w:pPr>
      <w:r>
        <w:rPr>
          <w:rFonts w:ascii="Times New Roman" w:eastAsia="Times New Roman" w:hAnsi="Times New Roman" w:cs="Times New Roman"/>
          <w:sz w:val="24"/>
        </w:rPr>
        <w:t>Grande do Norte.</w:t>
      </w:r>
    </w:p>
    <w:p w:rsidR="000152D1" w:rsidRDefault="00747573">
      <w:pPr>
        <w:spacing w:after="3" w:line="270" w:lineRule="auto"/>
        <w:ind w:left="24" w:hanging="10"/>
      </w:pPr>
      <w:r>
        <w:rPr>
          <w:rFonts w:ascii="Times New Roman" w:eastAsia="Times New Roman" w:hAnsi="Times New Roman" w:cs="Times New Roman"/>
          <w:sz w:val="24"/>
        </w:rPr>
        <w:t>CNPJ: 35.537.126/0001-84</w:t>
      </w:r>
    </w:p>
    <w:p w:rsidR="000152D1" w:rsidRDefault="00747573">
      <w:pPr>
        <w:spacing w:after="256" w:line="270" w:lineRule="auto"/>
        <w:ind w:left="24" w:hanging="10"/>
      </w:pPr>
      <w:r>
        <w:rPr>
          <w:rFonts w:ascii="Times New Roman" w:eastAsia="Times New Roman" w:hAnsi="Times New Roman" w:cs="Times New Roman"/>
          <w:sz w:val="24"/>
        </w:rPr>
        <w:t>Endereço: Rua Projetada, OI — Loteamento Mirante do Trairi — Monte Alegre — Rio Grande do Norte.</w:t>
      </w:r>
    </w:p>
    <w:p w:rsidR="000152D1" w:rsidRDefault="00747573">
      <w:pPr>
        <w:spacing w:after="788"/>
        <w:ind w:left="230"/>
      </w:pPr>
      <w:r>
        <w:rPr>
          <w:rFonts w:ascii="Times New Roman" w:eastAsia="Times New Roman" w:hAnsi="Times New Roman" w:cs="Times New Roman"/>
          <w:sz w:val="26"/>
        </w:rPr>
        <w:t>RELAÇÃO DOS COOPERADOS REFERENTE AO MÊS DE MARÇO 2025</w:t>
      </w:r>
    </w:p>
    <w:p w:rsidR="000152D1" w:rsidRDefault="00747573">
      <w:pPr>
        <w:spacing w:after="3" w:line="270" w:lineRule="auto"/>
        <w:ind w:left="24" w:hanging="10"/>
      </w:pPr>
      <w:r>
        <w:rPr>
          <w:rFonts w:ascii="Times New Roman" w:eastAsia="Times New Roman" w:hAnsi="Times New Roman" w:cs="Times New Roman"/>
          <w:sz w:val="24"/>
        </w:rPr>
        <w:t>RECEPCIONISTA:</w:t>
      </w:r>
    </w:p>
    <w:tbl>
      <w:tblPr>
        <w:tblStyle w:val="TableGrid"/>
        <w:tblW w:w="9587" w:type="dxa"/>
        <w:tblInd w:w="-72" w:type="dxa"/>
        <w:tblCellMar>
          <w:top w:w="39" w:type="dxa"/>
          <w:left w:w="79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1159"/>
        <w:gridCol w:w="4992"/>
        <w:gridCol w:w="1690"/>
        <w:gridCol w:w="1746"/>
      </w:tblGrid>
      <w:tr w:rsidR="000152D1">
        <w:trPr>
          <w:trHeight w:val="327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2D1" w:rsidRDefault="00747573">
            <w:pPr>
              <w:spacing w:after="0"/>
              <w:ind w:left="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QUAND.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2D1" w:rsidRDefault="00747573">
            <w:pPr>
              <w:spacing w:after="0"/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NOMES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2D1" w:rsidRDefault="00747573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LOTADO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2D1" w:rsidRDefault="0074757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OBSERVAÇÃO</w:t>
            </w:r>
          </w:p>
        </w:tc>
      </w:tr>
      <w:tr w:rsidR="000152D1">
        <w:trPr>
          <w:trHeight w:val="353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2D1" w:rsidRDefault="00747573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04 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2D1" w:rsidRDefault="00747573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ROBERTO JEFFERSON SANTOS FERREIRA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52D1" w:rsidRDefault="00747573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152D1" w:rsidRDefault="000152D1"/>
        </w:tc>
      </w:tr>
      <w:tr w:rsidR="000152D1">
        <w:trPr>
          <w:trHeight w:val="336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2D1" w:rsidRDefault="000152D1"/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2D1" w:rsidRDefault="00747573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>SILVIO ROMERO ANDRADE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52D1" w:rsidRDefault="00747573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</w:t>
            </w:r>
          </w:p>
        </w:tc>
        <w:tc>
          <w:tcPr>
            <w:tcW w:w="173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152D1" w:rsidRDefault="0074757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18 dias</w:t>
            </w:r>
          </w:p>
        </w:tc>
      </w:tr>
      <w:tr w:rsidR="000152D1">
        <w:trPr>
          <w:trHeight w:val="338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2D1" w:rsidRDefault="000152D1"/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2D1" w:rsidRDefault="00747573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>COSME FIGUEREDO DOS SANTOS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2D1" w:rsidRDefault="00747573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2D1" w:rsidRDefault="000152D1"/>
        </w:tc>
      </w:tr>
      <w:tr w:rsidR="000152D1">
        <w:trPr>
          <w:trHeight w:val="313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2D1" w:rsidRDefault="000152D1"/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2D1" w:rsidRDefault="00747573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ALDEMIR DE JESUS SANTOS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2D1" w:rsidRDefault="00747573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2D1" w:rsidRDefault="0074757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 dias</w:t>
            </w:r>
          </w:p>
        </w:tc>
      </w:tr>
    </w:tbl>
    <w:p w:rsidR="000152D1" w:rsidRDefault="00747573">
      <w:pPr>
        <w:spacing w:after="3" w:line="270" w:lineRule="auto"/>
        <w:ind w:left="24" w:hanging="10"/>
      </w:pPr>
      <w:r>
        <w:rPr>
          <w:rFonts w:ascii="Times New Roman" w:eastAsia="Times New Roman" w:hAnsi="Times New Roman" w:cs="Times New Roman"/>
          <w:sz w:val="24"/>
        </w:rPr>
        <w:t>TRABALHADOR DE MANUTENÇÃO E EDIFICAÇÕES:</w:t>
      </w:r>
    </w:p>
    <w:tbl>
      <w:tblPr>
        <w:tblStyle w:val="TableGrid"/>
        <w:tblW w:w="9058" w:type="dxa"/>
        <w:tblInd w:w="-65" w:type="dxa"/>
        <w:tblCellMar>
          <w:top w:w="37" w:type="dxa"/>
          <w:left w:w="115" w:type="dxa"/>
          <w:bottom w:w="0" w:type="dxa"/>
          <w:right w:w="122" w:type="dxa"/>
        </w:tblCellMar>
        <w:tblLook w:val="04A0" w:firstRow="1" w:lastRow="0" w:firstColumn="1" w:lastColumn="0" w:noHBand="0" w:noVBand="1"/>
      </w:tblPr>
      <w:tblGrid>
        <w:gridCol w:w="1178"/>
        <w:gridCol w:w="5610"/>
        <w:gridCol w:w="2270"/>
      </w:tblGrid>
      <w:tr w:rsidR="000152D1">
        <w:trPr>
          <w:trHeight w:val="298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2D1" w:rsidRDefault="00747573">
            <w:pPr>
              <w:spacing w:after="0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QUAND.</w:t>
            </w:r>
          </w:p>
        </w:tc>
        <w:tc>
          <w:tcPr>
            <w:tcW w:w="5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2D1" w:rsidRDefault="00747573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NOMES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2D1" w:rsidRDefault="00747573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LOTADO</w:t>
            </w:r>
          </w:p>
        </w:tc>
      </w:tr>
      <w:tr w:rsidR="000152D1">
        <w:trPr>
          <w:trHeight w:val="346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2D1" w:rsidRDefault="00747573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5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2D1" w:rsidRDefault="007475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GEYSSON SANTOS OLIVEIRA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2D1" w:rsidRDefault="00747573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</w:t>
            </w:r>
          </w:p>
        </w:tc>
      </w:tr>
      <w:tr w:rsidR="000152D1">
        <w:trPr>
          <w:trHeight w:val="317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2D1" w:rsidRDefault="000152D1"/>
        </w:tc>
        <w:tc>
          <w:tcPr>
            <w:tcW w:w="5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2D1" w:rsidRDefault="007475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JOILSON DOS SANTOS TORQUATO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2D1" w:rsidRDefault="00747573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</w:t>
            </w:r>
          </w:p>
        </w:tc>
      </w:tr>
      <w:tr w:rsidR="000152D1">
        <w:trPr>
          <w:trHeight w:val="317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2D1" w:rsidRDefault="000152D1"/>
        </w:tc>
        <w:tc>
          <w:tcPr>
            <w:tcW w:w="5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2D1" w:rsidRDefault="00747573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>MARCELO OLIVEIRA SANTOS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2D1" w:rsidRDefault="00747573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</w:t>
            </w:r>
          </w:p>
        </w:tc>
      </w:tr>
      <w:tr w:rsidR="000152D1">
        <w:trPr>
          <w:trHeight w:val="317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2D1" w:rsidRDefault="000152D1"/>
        </w:tc>
        <w:tc>
          <w:tcPr>
            <w:tcW w:w="5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2D1" w:rsidRDefault="007475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JUAN SANTOS GUIMARÃES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2D1" w:rsidRDefault="00747573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</w:t>
            </w:r>
          </w:p>
        </w:tc>
      </w:tr>
    </w:tbl>
    <w:p w:rsidR="000152D1" w:rsidRDefault="00747573">
      <w:pPr>
        <w:spacing w:after="3" w:line="270" w:lineRule="auto"/>
        <w:ind w:left="24" w:hanging="10"/>
      </w:pPr>
      <w:r>
        <w:rPr>
          <w:rFonts w:ascii="Times New Roman" w:eastAsia="Times New Roman" w:hAnsi="Times New Roman" w:cs="Times New Roman"/>
          <w:sz w:val="24"/>
        </w:rPr>
        <w:t>PORTARIA: VIGILANTE</w:t>
      </w:r>
    </w:p>
    <w:tbl>
      <w:tblPr>
        <w:tblStyle w:val="TableGrid"/>
        <w:tblW w:w="9058" w:type="dxa"/>
        <w:tblInd w:w="-58" w:type="dxa"/>
        <w:tblCellMar>
          <w:top w:w="72" w:type="dxa"/>
          <w:left w:w="9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6"/>
        <w:gridCol w:w="5616"/>
        <w:gridCol w:w="2286"/>
      </w:tblGrid>
      <w:tr w:rsidR="000152D1">
        <w:trPr>
          <w:trHeight w:val="331"/>
        </w:trPr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2D1" w:rsidRDefault="0074757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QUAND.</w:t>
            </w:r>
          </w:p>
        </w:tc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2D1" w:rsidRDefault="00747573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NOMES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2D1" w:rsidRDefault="00747573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LOTADO</w:t>
            </w:r>
          </w:p>
        </w:tc>
      </w:tr>
      <w:tr w:rsidR="000152D1">
        <w:trPr>
          <w:trHeight w:val="343"/>
        </w:trPr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2D1" w:rsidRDefault="00747573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2D1" w:rsidRDefault="00747573">
            <w:pPr>
              <w:spacing w:after="0"/>
              <w:ind w:left="25"/>
            </w:pPr>
            <w:r>
              <w:rPr>
                <w:rFonts w:ascii="Times New Roman" w:eastAsia="Times New Roman" w:hAnsi="Times New Roman" w:cs="Times New Roman"/>
                <w:sz w:val="24"/>
              </w:rPr>
              <w:t>JOSE ELIEL VITORIO DOS SANTOS JUNIOR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52D1" w:rsidRDefault="00747573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</w:t>
            </w:r>
          </w:p>
        </w:tc>
      </w:tr>
    </w:tbl>
    <w:p w:rsidR="000152D1" w:rsidRDefault="00747573">
      <w:pPr>
        <w:spacing w:after="20"/>
        <w:ind w:left="586" w:right="173" w:hanging="10"/>
        <w:jc w:val="center"/>
      </w:pPr>
      <w:r>
        <w:rPr>
          <w:rFonts w:ascii="Times New Roman" w:eastAsia="Times New Roman" w:hAnsi="Times New Roman" w:cs="Times New Roman"/>
          <w:sz w:val="26"/>
        </w:rPr>
        <w:t>MARCIO LIMA DOS SANTOS JUNIOR</w:t>
      </w:r>
    </w:p>
    <w:p w:rsidR="000152D1" w:rsidRDefault="00747573">
      <w:pPr>
        <w:spacing w:after="20"/>
        <w:ind w:left="586" w:hanging="10"/>
        <w:jc w:val="center"/>
      </w:pPr>
      <w:r>
        <w:rPr>
          <w:rFonts w:ascii="Times New Roman" w:eastAsia="Times New Roman" w:hAnsi="Times New Roman" w:cs="Times New Roman"/>
          <w:sz w:val="26"/>
        </w:rPr>
        <w:t>SECRETÁRIO DE CULTURA</w:t>
      </w:r>
    </w:p>
    <w:sectPr w:rsidR="000152D1">
      <w:pgSz w:w="11894" w:h="16942"/>
      <w:pgMar w:top="1440" w:right="1742" w:bottom="1440" w:left="17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2D1"/>
    <w:rsid w:val="000152D1"/>
    <w:rsid w:val="00723CC3"/>
    <w:rsid w:val="0074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A0022-AFF6-4D39-A091-9ED3816D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711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KLEVERTON_CONTROLE</dc:creator>
  <cp:keywords/>
  <cp:lastModifiedBy>KLEVERTON_CONTROLE</cp:lastModifiedBy>
  <cp:revision>2</cp:revision>
  <dcterms:created xsi:type="dcterms:W3CDTF">2025-04-04T12:06:00Z</dcterms:created>
  <dcterms:modified xsi:type="dcterms:W3CDTF">2025-04-04T12:06:00Z</dcterms:modified>
</cp:coreProperties>
</file>