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C390" w14:textId="77777777" w:rsidR="001F6B67" w:rsidRDefault="001F6B67" w:rsidP="000C709D">
      <w:pPr>
        <w:spacing w:after="0" w:line="240" w:lineRule="auto"/>
      </w:pPr>
    </w:p>
    <w:p w14:paraId="0B1DD9C1" w14:textId="77777777" w:rsidR="001F6B67" w:rsidRDefault="001F6B67" w:rsidP="001F6B67">
      <w:pPr>
        <w:spacing w:after="0" w:line="240" w:lineRule="auto"/>
        <w:jc w:val="center"/>
        <w:rPr>
          <w:b/>
        </w:rPr>
      </w:pPr>
    </w:p>
    <w:p w14:paraId="2CDFAC80" w14:textId="0CD60F83" w:rsidR="001F6B67" w:rsidRPr="001F6B67" w:rsidRDefault="001F6B67" w:rsidP="001F6B67">
      <w:pPr>
        <w:spacing w:after="0" w:line="240" w:lineRule="auto"/>
        <w:jc w:val="center"/>
        <w:rPr>
          <w:b/>
        </w:rPr>
      </w:pPr>
      <w:r w:rsidRPr="001F6B67">
        <w:rPr>
          <w:b/>
        </w:rPr>
        <w:t>LISTA DE VERIFICAÇÃO</w:t>
      </w:r>
    </w:p>
    <w:p w14:paraId="6E92393E" w14:textId="5CB16AF9" w:rsidR="001F6B67" w:rsidRPr="00E24493" w:rsidRDefault="001F6B67" w:rsidP="001F6B67">
      <w:pPr>
        <w:spacing w:after="0" w:line="240" w:lineRule="auto"/>
        <w:jc w:val="center"/>
      </w:pPr>
      <w:r w:rsidRPr="00E24493">
        <w:t>(</w:t>
      </w:r>
      <w:r w:rsidR="009C67B4">
        <w:t xml:space="preserve">Licitação para </w:t>
      </w:r>
      <w:r w:rsidR="00611775">
        <w:t xml:space="preserve">Compras e </w:t>
      </w:r>
      <w:r w:rsidR="00A84761">
        <w:t>Serviços, exceto engenharia</w:t>
      </w:r>
      <w:r w:rsidR="00E21904">
        <w:t xml:space="preserve"> e</w:t>
      </w:r>
      <w:r w:rsidR="00A84761">
        <w:t xml:space="preserve"> TIC</w:t>
      </w:r>
      <w:r w:rsidRPr="00E24493">
        <w:t>)</w:t>
      </w:r>
    </w:p>
    <w:p w14:paraId="1DF903A4" w14:textId="77777777" w:rsidR="009D53A5" w:rsidRPr="00E24493" w:rsidRDefault="009D53A5" w:rsidP="003D6A07">
      <w:pPr>
        <w:spacing w:after="0" w:line="240" w:lineRule="auto"/>
        <w:jc w:val="both"/>
      </w:pPr>
    </w:p>
    <w:tbl>
      <w:tblPr>
        <w:tblStyle w:val="Tabelacomgrade"/>
        <w:tblW w:w="8789" w:type="dxa"/>
        <w:tblInd w:w="-147" w:type="dxa"/>
        <w:shd w:val="clear" w:color="auto" w:fill="FFFF99"/>
        <w:tblLook w:val="04A0" w:firstRow="1" w:lastRow="0" w:firstColumn="1" w:lastColumn="0" w:noHBand="0" w:noVBand="1"/>
      </w:tblPr>
      <w:tblGrid>
        <w:gridCol w:w="8789"/>
      </w:tblGrid>
      <w:tr w:rsidR="003D6A07" w14:paraId="033294D4" w14:textId="77777777" w:rsidTr="00422BE3">
        <w:tc>
          <w:tcPr>
            <w:tcW w:w="8789" w:type="dxa"/>
            <w:shd w:val="clear" w:color="auto" w:fill="FFF2CC" w:themeFill="accent4" w:themeFillTint="33"/>
          </w:tcPr>
          <w:p w14:paraId="78311F72" w14:textId="0F905D6A" w:rsidR="003D6A07" w:rsidRPr="00E24493" w:rsidRDefault="003D6A07" w:rsidP="006212C8">
            <w:pPr>
              <w:jc w:val="center"/>
              <w:rPr>
                <w:b/>
              </w:rPr>
            </w:pPr>
            <w:r w:rsidRPr="00E24493">
              <w:rPr>
                <w:b/>
              </w:rPr>
              <w:t>Notas explicativas</w:t>
            </w:r>
          </w:p>
          <w:p w14:paraId="305C6EDF" w14:textId="41B5ED9F" w:rsidR="003D6A07" w:rsidRPr="00E24493" w:rsidRDefault="003D6A07" w:rsidP="003D6A07">
            <w:pPr>
              <w:jc w:val="both"/>
            </w:pPr>
          </w:p>
          <w:p w14:paraId="7B69D176" w14:textId="404327B5" w:rsidR="006212C8" w:rsidRPr="00E24493" w:rsidRDefault="00236193" w:rsidP="003D6A07">
            <w:pPr>
              <w:jc w:val="both"/>
            </w:pPr>
            <w:r w:rsidRPr="00E24493">
              <w:t>A</w:t>
            </w:r>
            <w:r w:rsidR="006212C8" w:rsidRPr="00E24493">
              <w:t xml:space="preserve"> presente </w:t>
            </w:r>
            <w:r w:rsidRPr="00E24493">
              <w:t>lista de verificação foi elaborada</w:t>
            </w:r>
            <w:r w:rsidR="006212C8" w:rsidRPr="00E24493">
              <w:t xml:space="preserve"> </w:t>
            </w:r>
            <w:r w:rsidRPr="00E24493">
              <w:t>com base na disciplina conferida pela Lei nº 14.133/21</w:t>
            </w:r>
            <w:r w:rsidR="000A7D93">
              <w:t xml:space="preserve"> para aquisições</w:t>
            </w:r>
            <w:r w:rsidR="00B8769E">
              <w:t xml:space="preserve"> e serviços comuns.</w:t>
            </w:r>
          </w:p>
          <w:p w14:paraId="3FBA8BC7" w14:textId="7291334C" w:rsidR="00546670" w:rsidRPr="00E24493" w:rsidRDefault="00546670" w:rsidP="003D6A07">
            <w:pPr>
              <w:jc w:val="both"/>
            </w:pPr>
          </w:p>
          <w:p w14:paraId="4769DAED" w14:textId="6EF3AB60" w:rsidR="00546670" w:rsidRPr="00E24493" w:rsidRDefault="00546670" w:rsidP="003D6A07">
            <w:pPr>
              <w:jc w:val="both"/>
            </w:pPr>
            <w:r w:rsidRPr="00E24493">
              <w:t xml:space="preserve">A presente lista pressupõe a utilização dos modelos </w:t>
            </w:r>
            <w:r w:rsidR="001D1E22" w:rsidRPr="00E24493">
              <w:t>de editais, contratos e termos de referência elaborados pela CNMLC</w:t>
            </w:r>
            <w:r w:rsidR="00B8769E">
              <w:t xml:space="preserve"> em conjunto com a Seges/ME</w:t>
            </w:r>
            <w:r w:rsidR="00D14DBC" w:rsidRPr="00E24493">
              <w:t>, uma vez que tais modelos cumprem os requisitos legais essenciais, dispensando</w:t>
            </w:r>
            <w:r w:rsidR="00BF4978" w:rsidRPr="00E24493">
              <w:t xml:space="preserve"> sua verificação específica</w:t>
            </w:r>
            <w:r w:rsidR="007C2BAA" w:rsidRPr="00E24493">
              <w:rPr>
                <w:rStyle w:val="Refdenotadefim"/>
              </w:rPr>
              <w:endnoteReference w:id="1"/>
            </w:r>
            <w:r w:rsidR="007C2BAA" w:rsidRPr="00E24493">
              <w:t>.</w:t>
            </w:r>
            <w:r w:rsidR="00396572">
              <w:t xml:space="preserve"> Considerando que aderimos aos modelos supracitados,</w:t>
            </w:r>
            <w:r w:rsidR="00316358">
              <w:t xml:space="preserve"> através da IN nº 003/</w:t>
            </w:r>
            <w:proofErr w:type="gramStart"/>
            <w:r w:rsidR="00316358">
              <w:t xml:space="preserve">2023, </w:t>
            </w:r>
            <w:r w:rsidR="00396572">
              <w:t xml:space="preserve"> torna</w:t>
            </w:r>
            <w:proofErr w:type="gramEnd"/>
            <w:r w:rsidR="00396572">
              <w:t>-se necessário utilizar essa lista para verificação dos processos de contratação que serão formalizados a partir</w:t>
            </w:r>
            <w:r w:rsidR="00CD3448">
              <w:t xml:space="preserve"> da vigência da NLLC</w:t>
            </w:r>
            <w:r w:rsidR="00396572">
              <w:t>, conforme Decreto Municipal nº 69/2023.</w:t>
            </w:r>
          </w:p>
          <w:p w14:paraId="462C3E79" w14:textId="2A657A4E" w:rsidR="00C5068E" w:rsidRPr="00E24493" w:rsidRDefault="00C5068E" w:rsidP="003D6A07">
            <w:pPr>
              <w:jc w:val="both"/>
            </w:pPr>
          </w:p>
          <w:p w14:paraId="1211CDB8" w14:textId="1BA94C98" w:rsidR="00C5068E" w:rsidRPr="00E24493" w:rsidRDefault="0075254B" w:rsidP="003D6A07">
            <w:pPr>
              <w:jc w:val="both"/>
            </w:pPr>
            <w:r w:rsidRPr="00E24493">
              <w:t xml:space="preserve">A lista deve </w:t>
            </w:r>
            <w:r w:rsidR="00F05CF0" w:rsidRPr="00E24493">
              <w:t>ser</w:t>
            </w:r>
            <w:r w:rsidRPr="00E24493">
              <w:t xml:space="preserve"> preenchida pelo órgão contratante </w:t>
            </w:r>
            <w:r w:rsidR="002D65AF" w:rsidRPr="00E24493">
              <w:t>como instrumento de transparência e eficiência</w:t>
            </w:r>
            <w:r w:rsidR="00F05CF0" w:rsidRPr="00E24493">
              <w:t xml:space="preserve"> durante a fase de instrução do processo para permitir a conferência das exigências mínimas nela contidas, devendo ser junta</w:t>
            </w:r>
            <w:r w:rsidR="00A367BC" w:rsidRPr="00E24493">
              <w:t>da</w:t>
            </w:r>
            <w:r w:rsidR="00F05CF0" w:rsidRPr="00E24493">
              <w:t xml:space="preserve"> ao processo antes da remessa ao órgão de assessoramento jurídico</w:t>
            </w:r>
            <w:r w:rsidRPr="00E24493">
              <w:t xml:space="preserve">. </w:t>
            </w:r>
          </w:p>
          <w:p w14:paraId="6EC410DB" w14:textId="10804F4E" w:rsidR="006212C8" w:rsidRPr="00E24493" w:rsidRDefault="006212C8" w:rsidP="003D6A07">
            <w:pPr>
              <w:jc w:val="both"/>
            </w:pPr>
          </w:p>
          <w:p w14:paraId="5297F04C" w14:textId="7493FC26" w:rsidR="00A32A24" w:rsidRPr="00E24493" w:rsidRDefault="00B21A52" w:rsidP="003D6A07">
            <w:pPr>
              <w:jc w:val="both"/>
            </w:pPr>
            <w:r>
              <w:t xml:space="preserve">A lista foi dividida em </w:t>
            </w:r>
            <w:r w:rsidR="00611775" w:rsidRPr="00611775">
              <w:rPr>
                <w:b/>
                <w:bCs/>
              </w:rPr>
              <w:t>quatro</w:t>
            </w:r>
            <w:r>
              <w:t xml:space="preserve"> seções. A primeira trata de requisitos gerais de todas as contratações. A segunda seção abrange aspectos específicos da pesquisa de preços e </w:t>
            </w:r>
            <w:r w:rsidR="00C127AF">
              <w:t>das questões orçamentárias</w:t>
            </w:r>
            <w:r w:rsidR="006212C8" w:rsidRPr="00E24493">
              <w:t>.</w:t>
            </w:r>
            <w:r w:rsidR="00C127AF">
              <w:t xml:space="preserve"> A </w:t>
            </w:r>
            <w:r w:rsidR="00611775">
              <w:t xml:space="preserve">terceira </w:t>
            </w:r>
            <w:r w:rsidR="00C127AF">
              <w:t xml:space="preserve">seção abrange aspectos relativos a </w:t>
            </w:r>
            <w:r w:rsidR="00611775">
              <w:t>aquisições</w:t>
            </w:r>
            <w:r w:rsidR="00B657F9">
              <w:t xml:space="preserve">. A última seção abrange aspectos específicos para contratação de </w:t>
            </w:r>
            <w:r w:rsidR="00A550E9">
              <w:t>serviços em geral</w:t>
            </w:r>
            <w:r w:rsidR="00C127AF">
              <w:t>.</w:t>
            </w:r>
          </w:p>
          <w:p w14:paraId="0AE3B7B8" w14:textId="5FD62D87" w:rsidR="004A70EF" w:rsidRPr="00E24493" w:rsidRDefault="004A70EF" w:rsidP="003D6A07">
            <w:pPr>
              <w:jc w:val="both"/>
            </w:pPr>
          </w:p>
          <w:p w14:paraId="3A7BD070" w14:textId="5D9DEB33" w:rsidR="003D6A07" w:rsidRPr="00E24493" w:rsidRDefault="004A70EF" w:rsidP="004A70EF">
            <w:pPr>
              <w:jc w:val="both"/>
            </w:pPr>
            <w:r w:rsidRPr="00E24493">
              <w:t xml:space="preserve">A </w:t>
            </w:r>
            <w:r w:rsidR="003D6A07" w:rsidRPr="00E24493">
              <w:t>coluna “</w:t>
            </w:r>
            <w:r w:rsidR="002262F2" w:rsidRPr="00E24493">
              <w:t>Atende plenamente a exigência</w:t>
            </w:r>
            <w:r w:rsidR="00E26DC9" w:rsidRPr="00E24493">
              <w:t>?</w:t>
            </w:r>
            <w:r w:rsidR="003D6A07" w:rsidRPr="00E24493">
              <w:t>”</w:t>
            </w:r>
            <w:r w:rsidRPr="00E24493">
              <w:t xml:space="preserve"> deverá ser preenchida a</w:t>
            </w:r>
            <w:r w:rsidR="003D6A07" w:rsidRPr="00E24493">
              <w:t xml:space="preserve">penas com as </w:t>
            </w:r>
            <w:r w:rsidR="002262F2" w:rsidRPr="00E24493">
              <w:t>respostas pré-definidas no formulário</w:t>
            </w:r>
            <w:r w:rsidR="003D6A07" w:rsidRPr="00E24493">
              <w:t>, sendo:</w:t>
            </w:r>
          </w:p>
          <w:p w14:paraId="258B5B55" w14:textId="11D36406" w:rsidR="004A70EF" w:rsidRPr="00E24493" w:rsidRDefault="004A70EF" w:rsidP="004A70EF">
            <w:pPr>
              <w:ind w:left="878"/>
              <w:jc w:val="both"/>
            </w:pPr>
            <w:r w:rsidRPr="00E24493">
              <w:t>Sim</w:t>
            </w:r>
            <w:r w:rsidR="002262F2" w:rsidRPr="00E24493">
              <w:t>: atende plenamente a exigência</w:t>
            </w:r>
          </w:p>
          <w:p w14:paraId="5F2A318A" w14:textId="50B14E36" w:rsidR="003D6A07" w:rsidRPr="00E24493" w:rsidRDefault="002262F2" w:rsidP="004A70EF">
            <w:pPr>
              <w:ind w:left="878"/>
              <w:jc w:val="both"/>
            </w:pPr>
            <w:r w:rsidRPr="00E24493">
              <w:t>Não: não atende plenamente a exigência</w:t>
            </w:r>
          </w:p>
          <w:p w14:paraId="70BB6F7E" w14:textId="49BFC964" w:rsidR="003D6A07" w:rsidRPr="00E24493" w:rsidRDefault="003D6A07" w:rsidP="004A70EF">
            <w:pPr>
              <w:ind w:left="878"/>
              <w:jc w:val="both"/>
            </w:pPr>
            <w:r w:rsidRPr="00E24493">
              <w:t>N</w:t>
            </w:r>
            <w:r w:rsidR="00E26DC9" w:rsidRPr="00E24493">
              <w:t>ão se aplica</w:t>
            </w:r>
            <w:r w:rsidR="002262F2" w:rsidRPr="00E24493">
              <w:t xml:space="preserve">: </w:t>
            </w:r>
            <w:r w:rsidR="00E26DC9" w:rsidRPr="00E24493">
              <w:t>a exigência não é feita para o caso analisado</w:t>
            </w:r>
          </w:p>
          <w:p w14:paraId="61B13859" w14:textId="07C5D640" w:rsidR="003D6A07" w:rsidRPr="00E24493" w:rsidRDefault="003D6A07" w:rsidP="003D6A07">
            <w:pPr>
              <w:jc w:val="both"/>
              <w:rPr>
                <w:color w:val="FF0000"/>
              </w:rPr>
            </w:pPr>
          </w:p>
          <w:p w14:paraId="4BB90341" w14:textId="2E71714E" w:rsidR="00D1720C" w:rsidRPr="00E24493" w:rsidRDefault="00D1720C" w:rsidP="003D6A07">
            <w:pPr>
              <w:jc w:val="both"/>
              <w:rPr>
                <w:color w:val="FF0000"/>
              </w:rPr>
            </w:pPr>
            <w:r w:rsidRPr="00E24493">
              <w:t>Na utilização das listas deverão ser analisadas as consequências para cada negativa, se pode ser suprida mediante justificativa ou enquadramentos específicos</w:t>
            </w:r>
            <w:r w:rsidR="0021217F" w:rsidRPr="00E24493">
              <w:t>,</w:t>
            </w:r>
            <w:r w:rsidRPr="00E24493">
              <w:t xml:space="preserve"> ou se deve haver complementação da instrução.</w:t>
            </w:r>
          </w:p>
          <w:p w14:paraId="183F86E6" w14:textId="1B1D17E1" w:rsidR="00D1720C" w:rsidRPr="00E24493" w:rsidRDefault="00D1720C" w:rsidP="003D6A07">
            <w:pPr>
              <w:jc w:val="both"/>
              <w:rPr>
                <w:color w:val="FF0000"/>
              </w:rPr>
            </w:pPr>
          </w:p>
          <w:p w14:paraId="3A77061F" w14:textId="20A1D170" w:rsidR="007A68A7" w:rsidRDefault="00236193" w:rsidP="00E24493">
            <w:pPr>
              <w:jc w:val="both"/>
            </w:pPr>
            <w:r w:rsidRPr="00E24493">
              <w:t xml:space="preserve">Eventuais sugestões de alteração de texto desta lista poderão ser encaminhadas ao e-mail: </w:t>
            </w:r>
            <w:r w:rsidR="00422BE3">
              <w:t>controleinterno@itabaianinha.se.gov.br</w:t>
            </w:r>
          </w:p>
        </w:tc>
      </w:tr>
    </w:tbl>
    <w:p w14:paraId="5F314E1B" w14:textId="27C60E79" w:rsidR="001F3DD2" w:rsidRDefault="001F3DD2">
      <w:pPr>
        <w:spacing w:after="0" w:line="240" w:lineRule="auto"/>
        <w:jc w:val="both"/>
      </w:pPr>
    </w:p>
    <w:p w14:paraId="7425F000" w14:textId="7F1A2FEB" w:rsidR="00972A03" w:rsidRDefault="00972A03">
      <w:pPr>
        <w:spacing w:after="0" w:line="240" w:lineRule="auto"/>
        <w:jc w:val="both"/>
      </w:pPr>
    </w:p>
    <w:p w14:paraId="2AAD3D63" w14:textId="5318D1E9" w:rsidR="00422BE3" w:rsidRDefault="00422BE3">
      <w:pPr>
        <w:spacing w:after="0" w:line="240" w:lineRule="auto"/>
        <w:jc w:val="both"/>
      </w:pPr>
    </w:p>
    <w:p w14:paraId="7A39B467" w14:textId="12CACEAE" w:rsidR="00422BE3" w:rsidRDefault="00422BE3">
      <w:pPr>
        <w:spacing w:after="0" w:line="240" w:lineRule="auto"/>
        <w:jc w:val="both"/>
      </w:pPr>
    </w:p>
    <w:p w14:paraId="0967950C" w14:textId="65CDAACC" w:rsidR="00422BE3" w:rsidRDefault="00422BE3">
      <w:pPr>
        <w:spacing w:after="0" w:line="240" w:lineRule="auto"/>
        <w:jc w:val="both"/>
      </w:pPr>
    </w:p>
    <w:p w14:paraId="1E1E5237" w14:textId="2DEDECEA" w:rsidR="00422BE3" w:rsidRDefault="00422BE3">
      <w:pPr>
        <w:spacing w:after="0" w:line="240" w:lineRule="auto"/>
        <w:jc w:val="both"/>
      </w:pPr>
    </w:p>
    <w:p w14:paraId="1BA69BAF" w14:textId="61AF57C6" w:rsidR="00422BE3" w:rsidRDefault="00422BE3">
      <w:pPr>
        <w:spacing w:after="0" w:line="240" w:lineRule="auto"/>
        <w:jc w:val="both"/>
      </w:pPr>
    </w:p>
    <w:p w14:paraId="1EC7208C" w14:textId="583857A0" w:rsidR="00422BE3" w:rsidRDefault="00422BE3">
      <w:pPr>
        <w:spacing w:after="0" w:line="240" w:lineRule="auto"/>
        <w:jc w:val="both"/>
      </w:pPr>
    </w:p>
    <w:p w14:paraId="04867AE2" w14:textId="77777777" w:rsidR="00422BE3" w:rsidRDefault="00422BE3">
      <w:pPr>
        <w:spacing w:after="0" w:line="240" w:lineRule="auto"/>
        <w:jc w:val="both"/>
      </w:pPr>
    </w:p>
    <w:p w14:paraId="47E03ABF" w14:textId="003A9B7D" w:rsidR="00422BE3" w:rsidRDefault="00422BE3">
      <w:pPr>
        <w:spacing w:after="0" w:line="240" w:lineRule="auto"/>
        <w:jc w:val="both"/>
      </w:pPr>
    </w:p>
    <w:p w14:paraId="636BC5AD" w14:textId="388B71B0" w:rsidR="00422BE3" w:rsidRDefault="00422BE3">
      <w:pPr>
        <w:spacing w:after="0" w:line="240" w:lineRule="auto"/>
        <w:jc w:val="both"/>
      </w:pPr>
    </w:p>
    <w:p w14:paraId="6FA27A32" w14:textId="77777777" w:rsidR="00422BE3" w:rsidRDefault="00422BE3">
      <w:pPr>
        <w:spacing w:after="0" w:line="240" w:lineRule="auto"/>
        <w:jc w:val="both"/>
      </w:pPr>
    </w:p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4741"/>
        <w:gridCol w:w="2064"/>
        <w:gridCol w:w="1984"/>
      </w:tblGrid>
      <w:tr w:rsidR="00972A03" w:rsidRPr="00422BE3" w14:paraId="0836CA3A" w14:textId="77777777" w:rsidTr="00396572">
        <w:tc>
          <w:tcPr>
            <w:tcW w:w="4741" w:type="dxa"/>
            <w:shd w:val="clear" w:color="auto" w:fill="FFF2CC" w:themeFill="accent4" w:themeFillTint="33"/>
            <w:vAlign w:val="center"/>
          </w:tcPr>
          <w:p w14:paraId="4F2BE3EE" w14:textId="7DAB2350" w:rsidR="00972A03" w:rsidRPr="00422BE3" w:rsidRDefault="00972A0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BE3">
              <w:rPr>
                <w:rFonts w:cstheme="minorHAnsi"/>
                <w:b/>
                <w:bCs/>
                <w:sz w:val="20"/>
                <w:szCs w:val="20"/>
              </w:rPr>
              <w:t xml:space="preserve">VERIFICAÇÃO </w:t>
            </w:r>
            <w:r w:rsidRPr="00422BE3">
              <w:rPr>
                <w:rFonts w:cstheme="minorHAnsi"/>
                <w:b/>
                <w:bCs/>
                <w:sz w:val="20"/>
                <w:szCs w:val="20"/>
                <w:u w:val="single"/>
              </w:rPr>
              <w:t>COMUM</w:t>
            </w:r>
            <w:r w:rsidRPr="00422BE3">
              <w:rPr>
                <w:rFonts w:cstheme="minorHAnsi"/>
                <w:b/>
                <w:bCs/>
                <w:sz w:val="20"/>
                <w:szCs w:val="20"/>
              </w:rPr>
              <w:t xml:space="preserve"> A TODAS AS</w:t>
            </w:r>
            <w:r w:rsidR="00A06819" w:rsidRPr="00422BE3">
              <w:rPr>
                <w:rFonts w:cstheme="minorHAnsi"/>
                <w:b/>
                <w:bCs/>
                <w:sz w:val="20"/>
                <w:szCs w:val="20"/>
              </w:rPr>
              <w:t xml:space="preserve"> CONTRATAÇÕES</w:t>
            </w:r>
          </w:p>
          <w:p w14:paraId="44F70D19" w14:textId="61D3F707" w:rsidR="00972A03" w:rsidRPr="00422BE3" w:rsidRDefault="00972A0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F2CC" w:themeFill="accent4" w:themeFillTint="33"/>
            <w:vAlign w:val="center"/>
          </w:tcPr>
          <w:p w14:paraId="54BE4209" w14:textId="77777777" w:rsidR="00972A03" w:rsidRPr="00422BE3" w:rsidRDefault="00972A03" w:rsidP="00396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Atende plenamente a exigência?</w:t>
            </w:r>
          </w:p>
          <w:p w14:paraId="21F837D3" w14:textId="77777777" w:rsidR="00972A03" w:rsidRPr="00422BE3" w:rsidRDefault="00972A03" w:rsidP="00396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4A826A5A" w14:textId="45580D30" w:rsidR="00972A03" w:rsidRPr="00422BE3" w:rsidRDefault="00972A0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 xml:space="preserve">Indicação do local do processo em que foi atendida a exigência (doc. / fls. / </w:t>
            </w:r>
            <w:proofErr w:type="gramStart"/>
            <w:r w:rsidRPr="00422BE3">
              <w:rPr>
                <w:rFonts w:cstheme="minorHAnsi"/>
                <w:sz w:val="20"/>
                <w:szCs w:val="20"/>
              </w:rPr>
              <w:t>SEI )</w:t>
            </w:r>
            <w:proofErr w:type="gramEnd"/>
          </w:p>
        </w:tc>
      </w:tr>
      <w:tr w:rsidR="00972A03" w:rsidRPr="00422BE3" w14:paraId="21D98612" w14:textId="77777777" w:rsidTr="00396572">
        <w:tc>
          <w:tcPr>
            <w:tcW w:w="4741" w:type="dxa"/>
            <w:shd w:val="clear" w:color="auto" w:fill="FFFFFF" w:themeFill="background1"/>
          </w:tcPr>
          <w:p w14:paraId="2D1DA95F" w14:textId="77777777" w:rsidR="00972A03" w:rsidRPr="00422BE3" w:rsidRDefault="00972A03" w:rsidP="00972A03">
            <w:pPr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Houve abertura de processo administrativo?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2"/>
            </w:r>
          </w:p>
          <w:p w14:paraId="38F8CA25" w14:textId="7BA5759C" w:rsidR="00972A03" w:rsidRPr="00422BE3" w:rsidRDefault="00972A03" w:rsidP="00972A0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735320654"/>
            <w:placeholder>
              <w:docPart w:val="80DDA2A16CDD4510A3A68A75C2C6C66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B6FB453" w14:textId="23542249" w:rsidR="00972A03" w:rsidRPr="00422BE3" w:rsidRDefault="00B1207F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4765A78C" w14:textId="77777777" w:rsidR="00972A03" w:rsidRPr="00422BE3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2A03" w:rsidRPr="00422BE3" w14:paraId="108E1734" w14:textId="77777777" w:rsidTr="00396572">
        <w:tc>
          <w:tcPr>
            <w:tcW w:w="4741" w:type="dxa"/>
            <w:shd w:val="clear" w:color="auto" w:fill="FFFFFF" w:themeFill="background1"/>
          </w:tcPr>
          <w:p w14:paraId="30F91CB5" w14:textId="613009C8" w:rsidR="00972A03" w:rsidRPr="00422BE3" w:rsidRDefault="00972A03" w:rsidP="00972A0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Foi adotada a forma eletrônica para o processo administrativo ou, caso adotada forma em papel, houve a devida justificativa?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3"/>
            </w:r>
            <w:r w:rsidRPr="00422BE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2067510"/>
            <w:placeholder>
              <w:docPart w:val="983083E66B6E41ACB415060B5D76F60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FCF201F" w14:textId="4024A43D" w:rsidR="00972A03" w:rsidRPr="00422BE3" w:rsidRDefault="00972A03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28103355" w14:textId="77777777" w:rsidR="00972A03" w:rsidRPr="00422BE3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72A03" w:rsidRPr="00422BE3" w14:paraId="64A668D0" w14:textId="77777777" w:rsidTr="00396572">
        <w:tc>
          <w:tcPr>
            <w:tcW w:w="4741" w:type="dxa"/>
            <w:shd w:val="clear" w:color="auto" w:fill="FFFFFF" w:themeFill="background1"/>
          </w:tcPr>
          <w:p w14:paraId="361CD8C5" w14:textId="4059092E" w:rsidR="00972A03" w:rsidRPr="00422BE3" w:rsidRDefault="00D762CC" w:rsidP="00D762C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A autoridade competente designou os agentes públicos responsáveis pelo desempenho das funções essenciais à contratação?</w:t>
            </w:r>
            <w:r w:rsidR="00972A03"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4"/>
            </w:r>
            <w:r w:rsidR="00972A03" w:rsidRPr="00422BE3">
              <w:rPr>
                <w:rStyle w:val="Refdenotadefim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290628"/>
            <w:placeholder>
              <w:docPart w:val="A9A6A4D2B76E41ECBE298495FC8E40B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BB4BDDC" w14:textId="3FC19B6F" w:rsidR="00972A03" w:rsidRPr="00422BE3" w:rsidRDefault="00972A03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2FE44E8E" w14:textId="77777777" w:rsidR="00972A03" w:rsidRPr="00422BE3" w:rsidRDefault="00972A03" w:rsidP="00972A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69E" w:rsidRPr="00422BE3" w14:paraId="37C026DD" w14:textId="77777777" w:rsidTr="00396572">
        <w:tc>
          <w:tcPr>
            <w:tcW w:w="4741" w:type="dxa"/>
            <w:shd w:val="clear" w:color="auto" w:fill="FFFFFF" w:themeFill="background1"/>
          </w:tcPr>
          <w:p w14:paraId="7DC47272" w14:textId="6CC5231A" w:rsidR="00B8769E" w:rsidRPr="00422BE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Foi certificado o atendimento do princípio da segregação de funções?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5"/>
            </w:r>
          </w:p>
        </w:tc>
        <w:sdt>
          <w:sdtPr>
            <w:rPr>
              <w:rFonts w:cstheme="minorHAnsi"/>
              <w:sz w:val="20"/>
              <w:szCs w:val="20"/>
            </w:rPr>
            <w:id w:val="-850566147"/>
            <w:placeholder>
              <w:docPart w:val="9D83C0ADB9EF405DA6C868870AB8D8C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4678DED" w14:textId="31E4F5D0" w:rsidR="00B8769E" w:rsidRPr="00422BE3" w:rsidRDefault="00B8769E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43BCA985" w14:textId="77777777" w:rsidR="00B8769E" w:rsidRPr="00422BE3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69E" w:rsidRPr="00422BE3" w14:paraId="15E49CCF" w14:textId="77777777" w:rsidTr="00396572">
        <w:tc>
          <w:tcPr>
            <w:tcW w:w="4741" w:type="dxa"/>
            <w:shd w:val="clear" w:color="auto" w:fill="FFFFFF" w:themeFill="background1"/>
          </w:tcPr>
          <w:p w14:paraId="5F0FDB7D" w14:textId="79535670" w:rsidR="00B8769E" w:rsidRPr="00422BE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Consta documento de formalização de demanda?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6"/>
            </w:r>
            <w:r w:rsidRPr="00422B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4513596"/>
            <w:placeholder>
              <w:docPart w:val="8EF7FD2C906D43F2B1321D9FB14AAA3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E6421C6" w14:textId="3CBCD48D" w:rsidR="00B8769E" w:rsidRPr="00422BE3" w:rsidRDefault="00B8769E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6270A130" w14:textId="77777777" w:rsidR="00B8769E" w:rsidRPr="00422BE3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69E" w:rsidRPr="00422BE3" w14:paraId="5F4584A3" w14:textId="77777777" w:rsidTr="00396572">
        <w:tc>
          <w:tcPr>
            <w:tcW w:w="4741" w:type="dxa"/>
            <w:shd w:val="clear" w:color="auto" w:fill="FFFFFF" w:themeFill="background1"/>
          </w:tcPr>
          <w:p w14:paraId="7E607A07" w14:textId="43171B0D" w:rsidR="00B8769E" w:rsidRPr="00422BE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Foi certificado que objeto da contratação está contemplado no Plano de Contratações Anual?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7"/>
            </w:r>
            <w:r w:rsidRPr="00422B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53352206"/>
            <w:placeholder>
              <w:docPart w:val="336EB2E6072848DE82279A72F16D25A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6364DA9" w14:textId="3F0E8C2E" w:rsidR="00B8769E" w:rsidRPr="00422BE3" w:rsidRDefault="00B8769E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7C4E349E" w14:textId="77777777" w:rsidR="00B8769E" w:rsidRPr="00422BE3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69E" w:rsidRPr="00422BE3" w14:paraId="61DC38FE" w14:textId="77777777" w:rsidTr="00396572">
        <w:tc>
          <w:tcPr>
            <w:tcW w:w="4741" w:type="dxa"/>
            <w:shd w:val="clear" w:color="auto" w:fill="FFFFFF" w:themeFill="background1"/>
          </w:tcPr>
          <w:p w14:paraId="08FE4925" w14:textId="06AB9EE7" w:rsidR="00B8769E" w:rsidRPr="00422BE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Foi certificado que objeto da contratação está compatível com a Lei de Diretrizes Orçamentárias?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8"/>
            </w:r>
          </w:p>
        </w:tc>
        <w:sdt>
          <w:sdtPr>
            <w:rPr>
              <w:rFonts w:cstheme="minorHAnsi"/>
              <w:sz w:val="20"/>
              <w:szCs w:val="20"/>
            </w:rPr>
            <w:id w:val="-190302365"/>
            <w:placeholder>
              <w:docPart w:val="186BD30D71704A3CBDB18CD132426A4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E48C172" w14:textId="080AECF1" w:rsidR="00B8769E" w:rsidRPr="00422BE3" w:rsidRDefault="00B8769E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6832044F" w14:textId="77777777" w:rsidR="00B8769E" w:rsidRPr="00422BE3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69E" w:rsidRPr="00422BE3" w14:paraId="095E6662" w14:textId="77777777" w:rsidTr="00396572">
        <w:tc>
          <w:tcPr>
            <w:tcW w:w="4741" w:type="dxa"/>
            <w:shd w:val="clear" w:color="auto" w:fill="FFFFFF" w:themeFill="background1"/>
          </w:tcPr>
          <w:p w14:paraId="28403B1A" w14:textId="186351C8" w:rsidR="00B8769E" w:rsidRPr="00422BE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Há Estudo Técnico Preliminar?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9"/>
            </w:r>
          </w:p>
        </w:tc>
        <w:sdt>
          <w:sdtPr>
            <w:rPr>
              <w:rFonts w:cstheme="minorHAnsi"/>
              <w:sz w:val="20"/>
              <w:szCs w:val="20"/>
            </w:rPr>
            <w:id w:val="1276681190"/>
            <w:placeholder>
              <w:docPart w:val="EB5553827EFB451FBCB15112E242AA0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432810B0" w14:textId="1BC895CA" w:rsidR="00B8769E" w:rsidRPr="00422BE3" w:rsidRDefault="00B8769E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73150B46" w14:textId="77777777" w:rsidR="00B8769E" w:rsidRPr="00422BE3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69E" w:rsidRPr="00422BE3" w14:paraId="5873D21F" w14:textId="77777777" w:rsidTr="00396572">
        <w:tc>
          <w:tcPr>
            <w:tcW w:w="4741" w:type="dxa"/>
            <w:shd w:val="clear" w:color="auto" w:fill="FFFFFF" w:themeFill="background1"/>
          </w:tcPr>
          <w:p w14:paraId="79346C00" w14:textId="09F4AE72" w:rsidR="00B8769E" w:rsidRPr="00422BE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O Estudo Técnico Preliminar contempla ao menos a descrição da necessidade, a estimativa do quantitativo, a estimativa do valor, a manifestação sobre o parcelamento e a manifestação sobre a viabilidade da contratação?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10"/>
            </w:r>
            <w:r w:rsidRPr="00422BE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2109618"/>
            <w:placeholder>
              <w:docPart w:val="04F54CA05CF54F63966FB0AE91EEF24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B2046D7" w14:textId="1EA5B1E2" w:rsidR="00B8769E" w:rsidRPr="00422BE3" w:rsidRDefault="00B8769E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504A9646" w14:textId="77777777" w:rsidR="00B8769E" w:rsidRPr="00422BE3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69E" w:rsidRPr="00422BE3" w14:paraId="318B8646" w14:textId="77777777" w:rsidTr="00396572">
        <w:tc>
          <w:tcPr>
            <w:tcW w:w="4741" w:type="dxa"/>
            <w:shd w:val="clear" w:color="auto" w:fill="FFFFFF" w:themeFill="background1"/>
          </w:tcPr>
          <w:p w14:paraId="0786EAD8" w14:textId="423D55D9" w:rsidR="00B8769E" w:rsidRPr="00422BE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Há Análise de Riscos?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11"/>
            </w:r>
          </w:p>
        </w:tc>
        <w:sdt>
          <w:sdtPr>
            <w:rPr>
              <w:rFonts w:cstheme="minorHAnsi"/>
              <w:sz w:val="20"/>
              <w:szCs w:val="20"/>
            </w:rPr>
            <w:id w:val="-1902899189"/>
            <w:placeholder>
              <w:docPart w:val="63EBD85CBF814F279A33436DABA2DD8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DEC166A" w14:textId="3A69732B" w:rsidR="00B8769E" w:rsidRPr="00422BE3" w:rsidRDefault="00B8769E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4524D851" w14:textId="77777777" w:rsidR="00B8769E" w:rsidRPr="00422BE3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69E" w:rsidRPr="00422BE3" w14:paraId="33A6190B" w14:textId="77777777" w:rsidTr="00396572">
        <w:tc>
          <w:tcPr>
            <w:tcW w:w="4741" w:type="dxa"/>
            <w:shd w:val="clear" w:color="auto" w:fill="FFFFFF" w:themeFill="background1"/>
          </w:tcPr>
          <w:p w14:paraId="6947F57B" w14:textId="77905F92" w:rsidR="00B8769E" w:rsidRPr="00422BE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Consta justificativa para a ausência dos itens não obrigatórios dos Estudos Técnicos Preliminares?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12"/>
            </w:r>
          </w:p>
        </w:tc>
        <w:sdt>
          <w:sdtPr>
            <w:rPr>
              <w:rFonts w:cstheme="minorHAnsi"/>
              <w:sz w:val="20"/>
              <w:szCs w:val="20"/>
            </w:rPr>
            <w:id w:val="1200352223"/>
            <w:placeholder>
              <w:docPart w:val="9C1EC236D72C4844A7B7DEF2C5482A9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8A16D31" w14:textId="1C4647DE" w:rsidR="00B8769E" w:rsidRPr="00422BE3" w:rsidRDefault="00B8769E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33E6ADCB" w14:textId="77777777" w:rsidR="00B8769E" w:rsidRPr="00422BE3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69E" w:rsidRPr="00422BE3" w14:paraId="51CD38D0" w14:textId="77777777" w:rsidTr="00396572">
        <w:tc>
          <w:tcPr>
            <w:tcW w:w="4741" w:type="dxa"/>
            <w:shd w:val="clear" w:color="auto" w:fill="FFFFFF" w:themeFill="background1"/>
          </w:tcPr>
          <w:p w14:paraId="07D45978" w14:textId="49095DC7" w:rsidR="00B8769E" w:rsidRPr="00422BE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Houve manifestação justificando as exigências de práticas e/ou critérios de sustentabilidade ou sua dispensa no caso concreto?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13"/>
            </w:r>
          </w:p>
        </w:tc>
        <w:sdt>
          <w:sdtPr>
            <w:rPr>
              <w:rFonts w:cstheme="minorHAnsi"/>
              <w:sz w:val="20"/>
              <w:szCs w:val="20"/>
            </w:rPr>
            <w:id w:val="-1019849163"/>
            <w:placeholder>
              <w:docPart w:val="D361A27210244F0FBC6CA65D6AB6BAC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878FD66" w14:textId="4A527B57" w:rsidR="00B8769E" w:rsidRPr="00422BE3" w:rsidRDefault="00B8769E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549E23B8" w14:textId="77777777" w:rsidR="00B8769E" w:rsidRPr="00422BE3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769E" w:rsidRPr="00422BE3" w14:paraId="75080365" w14:textId="77777777" w:rsidTr="00396572">
        <w:tc>
          <w:tcPr>
            <w:tcW w:w="4741" w:type="dxa"/>
            <w:shd w:val="clear" w:color="auto" w:fill="FFFFFF" w:themeFill="background1"/>
          </w:tcPr>
          <w:p w14:paraId="6281D17B" w14:textId="3AA5055F" w:rsidR="00B8769E" w:rsidRPr="00422BE3" w:rsidRDefault="00B8769E" w:rsidP="00B8769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Há termo de referência?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14"/>
            </w:r>
          </w:p>
        </w:tc>
        <w:sdt>
          <w:sdtPr>
            <w:rPr>
              <w:rFonts w:cstheme="minorHAnsi"/>
              <w:sz w:val="20"/>
              <w:szCs w:val="20"/>
            </w:rPr>
            <w:id w:val="-176048710"/>
            <w:placeholder>
              <w:docPart w:val="06422998B1F4481989CF126AA5FD80B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94E396C" w14:textId="06DCD11A" w:rsidR="00B8769E" w:rsidRPr="00422BE3" w:rsidRDefault="00B8769E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38FDA0A1" w14:textId="77777777" w:rsidR="00B8769E" w:rsidRPr="00422BE3" w:rsidRDefault="00B8769E" w:rsidP="00B8769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2BE3" w:rsidRPr="00422BE3" w14:paraId="43033669" w14:textId="77777777" w:rsidTr="00396572">
        <w:tc>
          <w:tcPr>
            <w:tcW w:w="4741" w:type="dxa"/>
            <w:shd w:val="clear" w:color="auto" w:fill="FFFFFF" w:themeFill="background1"/>
          </w:tcPr>
          <w:p w14:paraId="70C5D5C3" w14:textId="10B19065" w:rsidR="00422BE3" w:rsidRPr="00422BE3" w:rsidRDefault="00422BE3" w:rsidP="00422B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Foi certificada a utilização do Sistema TR Digital ou o atendimento das regras e procedimentos da IN ME 81/2022?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15"/>
            </w:r>
          </w:p>
        </w:tc>
        <w:sdt>
          <w:sdtPr>
            <w:rPr>
              <w:rFonts w:cstheme="minorHAnsi"/>
              <w:sz w:val="20"/>
              <w:szCs w:val="20"/>
            </w:rPr>
            <w:id w:val="1081183838"/>
            <w:placeholder>
              <w:docPart w:val="EBFEE9DE3E5043028F0C701CF8F4878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0A67BEB" w14:textId="3D06D1DD" w:rsidR="00422BE3" w:rsidRPr="00422BE3" w:rsidRDefault="00422BE3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3DECDDBB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2BE3" w:rsidRPr="00422BE3" w14:paraId="5388B766" w14:textId="77777777" w:rsidTr="00396572">
        <w:tc>
          <w:tcPr>
            <w:tcW w:w="4741" w:type="dxa"/>
            <w:shd w:val="clear" w:color="auto" w:fill="FFFFFF" w:themeFill="background1"/>
          </w:tcPr>
          <w:p w14:paraId="20D4E472" w14:textId="29532AC5" w:rsidR="00422BE3" w:rsidRPr="00422BE3" w:rsidRDefault="00422BE3" w:rsidP="00422B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Foi certificada a utilização de modelos de minutas padronizados de Termos de Referência da Advocacia-Geral União, ou as contidas no catálogo eletrônico de padronização, ou houve justificativa para sua não utilização?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16"/>
            </w:r>
          </w:p>
        </w:tc>
        <w:sdt>
          <w:sdtPr>
            <w:rPr>
              <w:rFonts w:cstheme="minorHAnsi"/>
              <w:sz w:val="20"/>
              <w:szCs w:val="20"/>
            </w:rPr>
            <w:id w:val="112180905"/>
            <w:placeholder>
              <w:docPart w:val="5893A15E10844224A35778B7EF0F28E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24CADAD" w14:textId="3B37E008" w:rsidR="00422BE3" w:rsidRPr="00422BE3" w:rsidRDefault="00422BE3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72AF8B87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2BE3" w:rsidRPr="00422BE3" w14:paraId="23283952" w14:textId="77777777" w:rsidTr="00396572">
        <w:tc>
          <w:tcPr>
            <w:tcW w:w="4741" w:type="dxa"/>
            <w:shd w:val="clear" w:color="auto" w:fill="FFFFFF" w:themeFill="background1"/>
          </w:tcPr>
          <w:p w14:paraId="658D256F" w14:textId="38EB8AD4" w:rsidR="00422BE3" w:rsidRPr="00422BE3" w:rsidRDefault="00422BE3" w:rsidP="00422B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Sendo adotado modelo padronizado de termo de referência, foram justificadas e destacadas visualmente, no processo, eventuais alterações?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65763976"/>
            <w:placeholder>
              <w:docPart w:val="7AB3C778F1554EDEB2801BAF6C04364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2E1FAA6" w14:textId="69B03C3A" w:rsidR="00422BE3" w:rsidRPr="00422BE3" w:rsidRDefault="00422BE3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62599EA6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2BE3" w:rsidRPr="00422BE3" w14:paraId="40A9143A" w14:textId="77777777" w:rsidTr="00396572">
        <w:tc>
          <w:tcPr>
            <w:tcW w:w="4741" w:type="dxa"/>
            <w:shd w:val="clear" w:color="auto" w:fill="FFFFFF" w:themeFill="background1"/>
          </w:tcPr>
          <w:p w14:paraId="22545CE0" w14:textId="15255D51" w:rsidR="00422BE3" w:rsidRPr="00422BE3" w:rsidRDefault="00422BE3" w:rsidP="00422BE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Foi certificado que o TR está alinhado com o Plano de Contratações Anual e com o Plano Diretor de Logística Sustentável, além de outros instrumentos de planejamento da Administração?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17"/>
            </w:r>
          </w:p>
        </w:tc>
        <w:sdt>
          <w:sdtPr>
            <w:rPr>
              <w:rFonts w:cstheme="minorHAnsi"/>
              <w:sz w:val="20"/>
              <w:szCs w:val="20"/>
            </w:rPr>
            <w:id w:val="2052414420"/>
            <w:placeholder>
              <w:docPart w:val="789A16FF826B4633A642AA639A641BC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97BAF5B" w14:textId="67FE48A8" w:rsidR="00422BE3" w:rsidRPr="00422BE3" w:rsidRDefault="00422BE3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3902EF74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8B1CF61" w14:textId="386D9A59" w:rsidR="00422BE3" w:rsidRDefault="00422BE3"/>
    <w:p w14:paraId="5FC72790" w14:textId="7645BA57" w:rsidR="00422BE3" w:rsidRDefault="00422BE3"/>
    <w:p w14:paraId="6C0AA58C" w14:textId="6F7DD522" w:rsidR="00422BE3" w:rsidRDefault="00422BE3"/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4741"/>
        <w:gridCol w:w="2064"/>
        <w:gridCol w:w="1984"/>
      </w:tblGrid>
      <w:tr w:rsidR="00422BE3" w:rsidRPr="00422BE3" w14:paraId="358416A3" w14:textId="77777777" w:rsidTr="00396572">
        <w:tc>
          <w:tcPr>
            <w:tcW w:w="4741" w:type="dxa"/>
            <w:shd w:val="clear" w:color="auto" w:fill="FFF2CC" w:themeFill="accent4" w:themeFillTint="33"/>
            <w:vAlign w:val="center"/>
          </w:tcPr>
          <w:p w14:paraId="18B77BBE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BE3">
              <w:rPr>
                <w:rFonts w:cstheme="minorHAnsi"/>
                <w:b/>
                <w:bCs/>
                <w:sz w:val="20"/>
                <w:szCs w:val="20"/>
              </w:rPr>
              <w:t xml:space="preserve">VERIFICAÇÃO </w:t>
            </w:r>
            <w:r w:rsidRPr="00422BE3">
              <w:rPr>
                <w:rFonts w:cstheme="minorHAnsi"/>
                <w:b/>
                <w:bCs/>
                <w:sz w:val="20"/>
                <w:szCs w:val="20"/>
                <w:u w:val="single"/>
              </w:rPr>
              <w:t>COMUM</w:t>
            </w:r>
            <w:r w:rsidRPr="00422BE3">
              <w:rPr>
                <w:rFonts w:cstheme="minorHAnsi"/>
                <w:b/>
                <w:bCs/>
                <w:sz w:val="20"/>
                <w:szCs w:val="20"/>
              </w:rPr>
              <w:t xml:space="preserve"> A TODAS AS CONTRATAÇÕES</w:t>
            </w:r>
          </w:p>
          <w:p w14:paraId="5212DDD2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F2CC" w:themeFill="accent4" w:themeFillTint="33"/>
            <w:vAlign w:val="center"/>
          </w:tcPr>
          <w:p w14:paraId="38D4AB2A" w14:textId="77777777" w:rsidR="00422BE3" w:rsidRPr="00422BE3" w:rsidRDefault="00422BE3" w:rsidP="00396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Atende plenamente a exigência?</w:t>
            </w:r>
          </w:p>
          <w:p w14:paraId="51B736FC" w14:textId="77777777" w:rsidR="00422BE3" w:rsidRPr="00422BE3" w:rsidRDefault="00422BE3" w:rsidP="00396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14:paraId="7CC53B62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 xml:space="preserve">Indicação do local do processo em que foi atendida a exigência (doc. / fls. / </w:t>
            </w:r>
            <w:proofErr w:type="gramStart"/>
            <w:r w:rsidRPr="00422BE3">
              <w:rPr>
                <w:rFonts w:cstheme="minorHAnsi"/>
                <w:sz w:val="20"/>
                <w:szCs w:val="20"/>
              </w:rPr>
              <w:t>SEI )</w:t>
            </w:r>
            <w:proofErr w:type="gramEnd"/>
          </w:p>
        </w:tc>
      </w:tr>
      <w:tr w:rsidR="00181470" w:rsidRPr="00422BE3" w14:paraId="217305C2" w14:textId="77777777" w:rsidTr="00396572">
        <w:tc>
          <w:tcPr>
            <w:tcW w:w="4741" w:type="dxa"/>
            <w:shd w:val="clear" w:color="auto" w:fill="FFFFFF" w:themeFill="background1"/>
          </w:tcPr>
          <w:p w14:paraId="4E277316" w14:textId="262FB878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O TR contempla definição do objeto, fundamentação da contratação, descrição da solução, requisitos da contratação, modelo de execução, modelo de gestão, critérios de medição e de pagamento, forma de seleção do fornecedor, estimativas do valor da contratação e, não se tratando de registro de preços, adequação orçamentária?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18"/>
            </w:r>
          </w:p>
        </w:tc>
        <w:sdt>
          <w:sdtPr>
            <w:rPr>
              <w:rFonts w:cstheme="minorHAnsi"/>
              <w:sz w:val="20"/>
              <w:szCs w:val="20"/>
            </w:rPr>
            <w:id w:val="-1270383187"/>
            <w:placeholder>
              <w:docPart w:val="78211CE67B0340E88270C92DB2BDF49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A76F080" w14:textId="0333BDAE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1FF552B7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07126627" w14:textId="77777777" w:rsidTr="00396572">
        <w:tc>
          <w:tcPr>
            <w:tcW w:w="4741" w:type="dxa"/>
            <w:shd w:val="clear" w:color="auto" w:fill="FFFFFF" w:themeFill="background1"/>
          </w:tcPr>
          <w:p w14:paraId="6D7AB41A" w14:textId="36C9D63C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o TR contemple exigências de qualificação técnica ou econômica, elas foram justificadas no processo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19"/>
            </w:r>
            <w:r w:rsidRPr="00422BE3">
              <w:rPr>
                <w:rFonts w:cstheme="minorHAnsi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cstheme="minorHAnsi"/>
              <w:sz w:val="20"/>
              <w:szCs w:val="20"/>
            </w:rPr>
            <w:id w:val="274999996"/>
            <w:placeholder>
              <w:docPart w:val="BECAB58307724D2AB2AB95AE8E724E9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75C2FA6" w14:textId="0C2D7727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469CC3DA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13C4FF6F" w14:textId="77777777" w:rsidTr="00396572">
        <w:tc>
          <w:tcPr>
            <w:tcW w:w="4741" w:type="dxa"/>
            <w:shd w:val="clear" w:color="auto" w:fill="FFFFFF" w:themeFill="background1"/>
          </w:tcPr>
          <w:p w14:paraId="03F86B63" w14:textId="09AA25CE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o TR contemple exigências de qualificação técnica, elas são específicas e objetivas?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1871667"/>
            <w:placeholder>
              <w:docPart w:val="A55F4B1182624094BE410CCD3D41CAE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C3C5FBF" w14:textId="4F62BF63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633217B9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3D11D08C" w14:textId="77777777" w:rsidTr="00396572">
        <w:tc>
          <w:tcPr>
            <w:tcW w:w="4741" w:type="dxa"/>
            <w:shd w:val="clear" w:color="auto" w:fill="FFFFFF" w:themeFill="background1"/>
          </w:tcPr>
          <w:p w14:paraId="2E8E56C7" w14:textId="0D63553E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 xml:space="preserve">Caso o TR contemple exigências de qualificação técnica ou econômica e o objeto licitatório refira-se a contratações para: a) entrega imediata; b) contratações em valores inferiores a 1/4 (um quarto) do limite para dispensa de licitação para compras em geral, ou; c) contratações de produto para pesquisa e desenvolvimento até o valor de R$324.122,46 (valor atualizado anualmente), houve justificativa para não </w:t>
            </w:r>
            <w:proofErr w:type="gramStart"/>
            <w:r w:rsidRPr="00422BE3">
              <w:rPr>
                <w:rFonts w:cstheme="minorHAnsi"/>
                <w:sz w:val="20"/>
                <w:szCs w:val="20"/>
              </w:rPr>
              <w:t>dispensá-las</w:t>
            </w:r>
            <w:proofErr w:type="gramEnd"/>
            <w:r w:rsidRPr="00422BE3">
              <w:rPr>
                <w:rFonts w:cstheme="minorHAnsi"/>
                <w:sz w:val="20"/>
                <w:szCs w:val="20"/>
              </w:rPr>
              <w:t>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20"/>
            </w:r>
          </w:p>
        </w:tc>
        <w:sdt>
          <w:sdtPr>
            <w:rPr>
              <w:rFonts w:cstheme="minorHAnsi"/>
              <w:sz w:val="20"/>
              <w:szCs w:val="20"/>
            </w:rPr>
            <w:id w:val="-897204464"/>
            <w:placeholder>
              <w:docPart w:val="7D00D53F3F9D4EF4AE0F3DB167FD942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5A3DFDE" w14:textId="3996F534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1AD01DBE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2FA511AF" w14:textId="77777777" w:rsidTr="00396572">
        <w:tc>
          <w:tcPr>
            <w:tcW w:w="4741" w:type="dxa"/>
            <w:shd w:val="clear" w:color="auto" w:fill="FFFFFF" w:themeFill="background1"/>
          </w:tcPr>
          <w:p w14:paraId="0FD9334C" w14:textId="78A54C0D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 xml:space="preserve">Ao final da elaboração do TR, houve avaliação quanto à necessidade de classificá-lo nos termos da Lei nº 12.527, de 18 de novembro de 2011?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21"/>
            </w:r>
          </w:p>
        </w:tc>
        <w:sdt>
          <w:sdtPr>
            <w:rPr>
              <w:rFonts w:cstheme="minorHAnsi"/>
              <w:sz w:val="20"/>
              <w:szCs w:val="20"/>
            </w:rPr>
            <w:id w:val="-1199079716"/>
            <w:placeholder>
              <w:docPart w:val="0BDAC51B04114FACB293001D5E7970B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A91A6A1" w14:textId="27C4105E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60B234EB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06655F46" w14:textId="77777777" w:rsidTr="00396572">
        <w:tc>
          <w:tcPr>
            <w:tcW w:w="4741" w:type="dxa"/>
            <w:shd w:val="clear" w:color="auto" w:fill="FFFFFF" w:themeFill="background1"/>
          </w:tcPr>
          <w:p w14:paraId="257ABF70" w14:textId="7928EAD4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Foram utilizados os modelos padronizados de instrumentos contratuais da Advocacia-Geral da União, com eventuais alterações destacadas e justificadas, ou as contidas no catálogo eletrônico de padronização?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22"/>
            </w:r>
          </w:p>
        </w:tc>
        <w:sdt>
          <w:sdtPr>
            <w:rPr>
              <w:rFonts w:cstheme="minorHAnsi"/>
              <w:sz w:val="20"/>
              <w:szCs w:val="20"/>
            </w:rPr>
            <w:id w:val="-413780690"/>
            <w:placeholder>
              <w:docPart w:val="9C4394CF4ABA4DD49B066B300C6BF52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10EFBB5" w14:textId="42010324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66DB4EA8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23C95DF7" w14:textId="77777777" w:rsidTr="00396572">
        <w:tc>
          <w:tcPr>
            <w:tcW w:w="4741" w:type="dxa"/>
            <w:shd w:val="clear" w:color="auto" w:fill="FFFFFF" w:themeFill="background1"/>
          </w:tcPr>
          <w:p w14:paraId="42AACE18" w14:textId="009CBE42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Os autos estão instruídos com o edital da licitação?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23"/>
            </w:r>
          </w:p>
        </w:tc>
        <w:sdt>
          <w:sdtPr>
            <w:rPr>
              <w:rFonts w:cstheme="minorHAnsi"/>
              <w:sz w:val="20"/>
              <w:szCs w:val="20"/>
            </w:rPr>
            <w:id w:val="-1992782729"/>
            <w:placeholder>
              <w:docPart w:val="361864BF6A594C819A1305BA82F6144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DB14A0F" w14:textId="0ABC9D28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0572E50A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68B73142" w14:textId="77777777" w:rsidTr="00396572">
        <w:tc>
          <w:tcPr>
            <w:tcW w:w="4741" w:type="dxa"/>
            <w:shd w:val="clear" w:color="auto" w:fill="FFFFFF" w:themeFill="background1"/>
          </w:tcPr>
          <w:p w14:paraId="596DF17C" w14:textId="5D72F48D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seja adotado o critério de julgamento por maior desconto, o preço estimado ou o máximo aceitável consta do edital da licitação?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24"/>
            </w:r>
          </w:p>
        </w:tc>
        <w:sdt>
          <w:sdtPr>
            <w:rPr>
              <w:rFonts w:cstheme="minorHAnsi"/>
              <w:sz w:val="20"/>
              <w:szCs w:val="20"/>
            </w:rPr>
            <w:id w:val="-1210264731"/>
            <w:placeholder>
              <w:docPart w:val="5DCD9F2E2B9B400391D8AAABC383017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9D5F909" w14:textId="7FA69398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50BFCA0D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5B6B0603" w14:textId="77777777" w:rsidTr="00396572">
        <w:tc>
          <w:tcPr>
            <w:tcW w:w="4741" w:type="dxa"/>
            <w:shd w:val="clear" w:color="auto" w:fill="FFFFFF" w:themeFill="background1"/>
          </w:tcPr>
          <w:p w14:paraId="703B0E45" w14:textId="0560F45E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Foi utilizado modelo padronizado de edital ou justificada sua não utilização?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25"/>
            </w:r>
          </w:p>
        </w:tc>
        <w:sdt>
          <w:sdtPr>
            <w:rPr>
              <w:rFonts w:cstheme="minorHAnsi"/>
              <w:sz w:val="20"/>
              <w:szCs w:val="20"/>
            </w:rPr>
            <w:id w:val="568468321"/>
            <w:placeholder>
              <w:docPart w:val="FD2F6379DD44412E9802F8E17D2EFBA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49F6C85" w14:textId="7F8D51AB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1313031C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23FA4464" w14:textId="77777777" w:rsidTr="00396572">
        <w:tc>
          <w:tcPr>
            <w:tcW w:w="4741" w:type="dxa"/>
            <w:shd w:val="clear" w:color="auto" w:fill="FFFFFF" w:themeFill="background1"/>
          </w:tcPr>
          <w:p w14:paraId="6010DECE" w14:textId="52D67259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o objeto contemple itens com valores inferiores a R$80.000,00, eles foram destinados às ME/</w:t>
            </w:r>
            <w:proofErr w:type="spellStart"/>
            <w:r w:rsidRPr="00422BE3">
              <w:rPr>
                <w:rFonts w:cstheme="minorHAnsi"/>
                <w:sz w:val="20"/>
                <w:szCs w:val="20"/>
              </w:rPr>
              <w:t>EPPs</w:t>
            </w:r>
            <w:proofErr w:type="spellEnd"/>
            <w:r w:rsidRPr="00422BE3">
              <w:rPr>
                <w:rFonts w:cstheme="minorHAnsi"/>
                <w:sz w:val="20"/>
                <w:szCs w:val="20"/>
              </w:rPr>
              <w:t xml:space="preserve"> e entidades equiparadas ou foi justificad</w:t>
            </w:r>
            <w:r w:rsidR="008E3648" w:rsidRPr="00422BE3">
              <w:rPr>
                <w:rFonts w:cstheme="minorHAnsi"/>
                <w:sz w:val="20"/>
                <w:szCs w:val="20"/>
              </w:rPr>
              <w:t>a</w:t>
            </w:r>
            <w:r w:rsidRPr="00422BE3">
              <w:rPr>
                <w:rFonts w:cstheme="minorHAnsi"/>
                <w:sz w:val="20"/>
                <w:szCs w:val="20"/>
              </w:rPr>
              <w:t xml:space="preserve"> a não exclusividade?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06435723"/>
            <w:placeholder>
              <w:docPart w:val="6C2F05983A7847269F5B09A3C6A6240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2406D4A" w14:textId="30424532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7CAD6B4C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26252F51" w14:textId="77777777" w:rsidTr="00396572">
        <w:tc>
          <w:tcPr>
            <w:tcW w:w="4741" w:type="dxa"/>
            <w:shd w:val="clear" w:color="auto" w:fill="FFFFFF" w:themeFill="background1"/>
          </w:tcPr>
          <w:p w14:paraId="6D7AA28E" w14:textId="6CD4F79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Foi mantida no edital cláusula com índice de reajustamento de preços, com data-base vinculada à data do orçamento estimado?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26"/>
            </w:r>
          </w:p>
        </w:tc>
        <w:sdt>
          <w:sdtPr>
            <w:rPr>
              <w:rFonts w:cstheme="minorHAnsi"/>
              <w:sz w:val="20"/>
              <w:szCs w:val="20"/>
            </w:rPr>
            <w:id w:val="-1958473226"/>
            <w:placeholder>
              <w:docPart w:val="1129A2085D6A4CD8BC807A92239B2FC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4BB09BD" w14:textId="0B595BF5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66715DB7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65DD6D7A" w14:textId="77777777" w:rsidTr="00396572">
        <w:tc>
          <w:tcPr>
            <w:tcW w:w="4741" w:type="dxa"/>
            <w:shd w:val="clear" w:color="auto" w:fill="FFFFFF" w:themeFill="background1"/>
          </w:tcPr>
          <w:p w14:paraId="30D01167" w14:textId="4D1775D2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tenha sido vedada a participação de cooperativas, consta justificativa nos autos?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27"/>
            </w:r>
          </w:p>
        </w:tc>
        <w:sdt>
          <w:sdtPr>
            <w:rPr>
              <w:rFonts w:cstheme="minorHAnsi"/>
              <w:sz w:val="20"/>
              <w:szCs w:val="20"/>
            </w:rPr>
            <w:id w:val="-1824113443"/>
            <w:placeholder>
              <w:docPart w:val="3197E4A9604D4923B6165742772A254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9387B34" w14:textId="237ADA7C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46DB4B1D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4D00F615" w14:textId="77777777" w:rsidTr="00396572">
        <w:tc>
          <w:tcPr>
            <w:tcW w:w="4741" w:type="dxa"/>
            <w:shd w:val="clear" w:color="auto" w:fill="FFFFFF" w:themeFill="background1"/>
          </w:tcPr>
          <w:p w14:paraId="59E6DC12" w14:textId="677598B6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tenha sido vedada a participação de consórcios, consta justificativa nos autos?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28"/>
            </w:r>
          </w:p>
        </w:tc>
        <w:sdt>
          <w:sdtPr>
            <w:rPr>
              <w:rFonts w:cstheme="minorHAnsi"/>
              <w:sz w:val="20"/>
              <w:szCs w:val="20"/>
            </w:rPr>
            <w:id w:val="-176894408"/>
            <w:placeholder>
              <w:docPart w:val="2D8B6B43AADE4EBF91B9776973F91F7D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8959681" w14:textId="62603982" w:rsidR="00181470" w:rsidRPr="00422BE3" w:rsidRDefault="00181470" w:rsidP="00396572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984" w:type="dxa"/>
            <w:shd w:val="clear" w:color="auto" w:fill="FFFFFF" w:themeFill="background1"/>
          </w:tcPr>
          <w:p w14:paraId="6DBB7EEB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003956F" w14:textId="44888915" w:rsidR="00972A03" w:rsidRDefault="00972A03">
      <w:pPr>
        <w:spacing w:after="0" w:line="240" w:lineRule="auto"/>
        <w:jc w:val="both"/>
      </w:pPr>
    </w:p>
    <w:p w14:paraId="44FFC897" w14:textId="1AEEB0E4" w:rsidR="00972A03" w:rsidRDefault="00972A03">
      <w:pPr>
        <w:spacing w:after="0" w:line="240" w:lineRule="auto"/>
        <w:jc w:val="both"/>
      </w:pPr>
    </w:p>
    <w:p w14:paraId="755B2713" w14:textId="6E91967B" w:rsidR="00972A03" w:rsidRDefault="00972A03">
      <w:pPr>
        <w:spacing w:after="0" w:line="240" w:lineRule="auto"/>
        <w:jc w:val="both"/>
      </w:pP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4741"/>
        <w:gridCol w:w="2064"/>
        <w:gridCol w:w="1842"/>
      </w:tblGrid>
      <w:tr w:rsidR="00A32A24" w:rsidRPr="00422BE3" w14:paraId="45AEFB81" w14:textId="77777777" w:rsidTr="00422BE3">
        <w:tc>
          <w:tcPr>
            <w:tcW w:w="4741" w:type="dxa"/>
            <w:shd w:val="clear" w:color="auto" w:fill="FFF2CC" w:themeFill="accent4" w:themeFillTint="33"/>
            <w:vAlign w:val="center"/>
          </w:tcPr>
          <w:p w14:paraId="6B9BCAC9" w14:textId="4F67922D" w:rsidR="00A32A24" w:rsidRPr="00422BE3" w:rsidRDefault="00A32A24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BE3">
              <w:rPr>
                <w:rFonts w:cstheme="minorHAnsi"/>
                <w:b/>
                <w:sz w:val="20"/>
                <w:szCs w:val="20"/>
              </w:rPr>
              <w:t xml:space="preserve">VERIFICAÇÃO </w:t>
            </w:r>
            <w:r w:rsidR="00305958" w:rsidRPr="00422BE3">
              <w:rPr>
                <w:rFonts w:cstheme="minorHAnsi"/>
                <w:b/>
                <w:sz w:val="20"/>
                <w:szCs w:val="20"/>
              </w:rPr>
              <w:t>RELATIVA À</w:t>
            </w:r>
            <w:r w:rsidR="001C72D0" w:rsidRPr="00422BE3">
              <w:rPr>
                <w:rFonts w:cstheme="minorHAnsi"/>
                <w:b/>
                <w:bCs/>
                <w:sz w:val="20"/>
                <w:szCs w:val="20"/>
              </w:rPr>
              <w:t xml:space="preserve"> PESQUISA DE PREÇOS E </w:t>
            </w:r>
            <w:r w:rsidR="00305958" w:rsidRPr="00422BE3">
              <w:rPr>
                <w:rFonts w:cstheme="minorHAnsi"/>
                <w:b/>
                <w:bCs/>
                <w:sz w:val="20"/>
                <w:szCs w:val="20"/>
              </w:rPr>
              <w:t xml:space="preserve">ÀS </w:t>
            </w:r>
            <w:r w:rsidR="0024578D" w:rsidRPr="00422BE3">
              <w:rPr>
                <w:rFonts w:cstheme="minorHAnsi"/>
                <w:b/>
                <w:bCs/>
                <w:sz w:val="20"/>
                <w:szCs w:val="20"/>
              </w:rPr>
              <w:t>QUESTÕES ORÇAMENTÁRIAS</w:t>
            </w:r>
            <w:r w:rsidR="00AE6224" w:rsidRPr="00422BE3">
              <w:rPr>
                <w:rFonts w:cstheme="minorHAnsi"/>
                <w:b/>
                <w:bCs/>
                <w:sz w:val="20"/>
                <w:szCs w:val="20"/>
              </w:rPr>
              <w:t xml:space="preserve"> PARA COMPRAS E SERVIÇOS EM GERAL</w:t>
            </w:r>
          </w:p>
          <w:p w14:paraId="52BF6127" w14:textId="77777777" w:rsidR="00A32A24" w:rsidRPr="00422BE3" w:rsidRDefault="00A32A24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F2CC" w:themeFill="accent4" w:themeFillTint="33"/>
            <w:vAlign w:val="center"/>
          </w:tcPr>
          <w:p w14:paraId="12FEF0CF" w14:textId="77777777" w:rsidR="00A32A24" w:rsidRPr="00422BE3" w:rsidRDefault="00A32A24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Atende plenamente a exigência?</w:t>
            </w:r>
          </w:p>
          <w:p w14:paraId="5968EE4B" w14:textId="77777777" w:rsidR="00A32A24" w:rsidRPr="00422BE3" w:rsidRDefault="00A32A24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298A9CD2" w14:textId="77777777" w:rsidR="00A32A24" w:rsidRPr="00422BE3" w:rsidRDefault="00A32A24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 xml:space="preserve">Indicação do local do processo em que foi atendida a exigência (doc. / fls. / </w:t>
            </w:r>
            <w:proofErr w:type="gramStart"/>
            <w:r w:rsidRPr="00422BE3">
              <w:rPr>
                <w:rFonts w:cstheme="minorHAnsi"/>
                <w:sz w:val="20"/>
                <w:szCs w:val="20"/>
              </w:rPr>
              <w:t>SEI )</w:t>
            </w:r>
            <w:proofErr w:type="gramEnd"/>
          </w:p>
        </w:tc>
      </w:tr>
      <w:tr w:rsidR="00BA6571" w:rsidRPr="00422BE3" w14:paraId="1B8EFBD4" w14:textId="77777777" w:rsidTr="00422BE3">
        <w:tc>
          <w:tcPr>
            <w:tcW w:w="4741" w:type="dxa"/>
            <w:shd w:val="clear" w:color="auto" w:fill="FFFFFF" w:themeFill="background1"/>
          </w:tcPr>
          <w:p w14:paraId="63AE4007" w14:textId="28476D47" w:rsidR="00BA6571" w:rsidRPr="00422BE3" w:rsidRDefault="00BA6571" w:rsidP="005009B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 xml:space="preserve">Consta orçamento estimado com as composições </w:t>
            </w:r>
            <w:r w:rsidR="005D72CD" w:rsidRPr="00422BE3">
              <w:rPr>
                <w:rFonts w:cstheme="minorHAnsi"/>
                <w:sz w:val="20"/>
                <w:szCs w:val="20"/>
              </w:rPr>
              <w:t>detalhada</w:t>
            </w:r>
            <w:r w:rsidR="00BD4336" w:rsidRPr="00422BE3">
              <w:rPr>
                <w:rFonts w:cstheme="minorHAnsi"/>
                <w:sz w:val="20"/>
                <w:szCs w:val="20"/>
              </w:rPr>
              <w:t>s</w:t>
            </w:r>
            <w:r w:rsidR="005D72CD" w:rsidRPr="00422BE3">
              <w:rPr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Fonts w:cstheme="minorHAnsi"/>
                <w:sz w:val="20"/>
                <w:szCs w:val="20"/>
              </w:rPr>
              <w:t>dos preços utilizados para sua formação?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29"/>
            </w:r>
          </w:p>
        </w:tc>
        <w:sdt>
          <w:sdtPr>
            <w:rPr>
              <w:rFonts w:cstheme="minorHAnsi"/>
              <w:sz w:val="20"/>
              <w:szCs w:val="20"/>
            </w:rPr>
            <w:id w:val="1478403"/>
            <w:placeholder>
              <w:docPart w:val="963A65CC4A2048E4B89FD5C35D2E618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EDB2FF9" w14:textId="77777777" w:rsidR="00BA6571" w:rsidRPr="00422BE3" w:rsidRDefault="00BA6571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9CC3EB9" w14:textId="77777777" w:rsidR="00BA6571" w:rsidRPr="00422BE3" w:rsidRDefault="00BA6571" w:rsidP="00500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089BFB24" w14:textId="77777777" w:rsidTr="00422BE3">
        <w:tc>
          <w:tcPr>
            <w:tcW w:w="4741" w:type="dxa"/>
            <w:shd w:val="clear" w:color="auto" w:fill="FFFFFF" w:themeFill="background1"/>
          </w:tcPr>
          <w:p w14:paraId="097916DE" w14:textId="53032A48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Foi certificado que o valor previamente estimado da contratação está compatível com os valores praticados pelo mercado, considerados os preços constantes de bancos de dados públicos e as quantidades a serem contratadas, observadas a potencial economia de escala e as peculiaridades do local de execução do objeto?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30"/>
            </w:r>
          </w:p>
        </w:tc>
        <w:sdt>
          <w:sdtPr>
            <w:rPr>
              <w:rFonts w:cstheme="minorHAnsi"/>
              <w:sz w:val="20"/>
              <w:szCs w:val="20"/>
            </w:rPr>
            <w:id w:val="-895198058"/>
            <w:placeholder>
              <w:docPart w:val="57866578786C4322B2DFB90F0ABB385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56EF29B" w14:textId="624791DC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C5DE161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49F2991D" w14:textId="77777777" w:rsidTr="00422BE3">
        <w:tc>
          <w:tcPr>
            <w:tcW w:w="4741" w:type="dxa"/>
            <w:shd w:val="clear" w:color="auto" w:fill="FFFFFF" w:themeFill="background1"/>
          </w:tcPr>
          <w:p w14:paraId="021BD9B8" w14:textId="59E74754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Foi certificado que o estimado preço foi obtido com base em pelo menos três preços ou houve justificativa pelo gestor responsável e aprovada pela autoridade competente para a hipótese excepcional em que não for respeitado referido número mínimo?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31"/>
            </w:r>
          </w:p>
        </w:tc>
        <w:sdt>
          <w:sdtPr>
            <w:rPr>
              <w:rFonts w:cstheme="minorHAnsi"/>
              <w:sz w:val="20"/>
              <w:szCs w:val="20"/>
            </w:rPr>
            <w:id w:val="-1048456107"/>
            <w:placeholder>
              <w:docPart w:val="95FB3B3FEBF2457EB7CD95DBB9C1B3A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017C1A0D" w14:textId="44243E34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1000CAA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5E1D3128" w14:textId="77777777" w:rsidTr="00422BE3">
        <w:tc>
          <w:tcPr>
            <w:tcW w:w="4741" w:type="dxa"/>
            <w:shd w:val="clear" w:color="auto" w:fill="FFFFFF" w:themeFill="background1"/>
          </w:tcPr>
          <w:p w14:paraId="317B7C28" w14:textId="28994091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o preço tenha sido obtido unicamente com base nos sistemas oficiais de governo, como Painel de Preços ou banco de preços em saúde, foi certificado que o valor estimado não é superior à mediana do item nos sistemas consultados?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32"/>
            </w:r>
          </w:p>
        </w:tc>
        <w:sdt>
          <w:sdtPr>
            <w:rPr>
              <w:rFonts w:cstheme="minorHAnsi"/>
              <w:sz w:val="20"/>
              <w:szCs w:val="20"/>
            </w:rPr>
            <w:id w:val="1443344531"/>
            <w:placeholder>
              <w:docPart w:val="A82E6235AD8848EBAF5C37D9B123CB7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6956D844" w14:textId="6DC1D8F3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3B3A712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0586A935" w14:textId="77777777" w:rsidTr="00422BE3">
        <w:tc>
          <w:tcPr>
            <w:tcW w:w="4741" w:type="dxa"/>
            <w:shd w:val="clear" w:color="auto" w:fill="FFFFFF" w:themeFill="background1"/>
          </w:tcPr>
          <w:p w14:paraId="092CC96B" w14:textId="6228F975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A pesquisa de preços contém, no mínimo, I - descrição do objeto a ser contratado; II - identificação do(s) agente(s) responsável(</w:t>
            </w:r>
            <w:proofErr w:type="spellStart"/>
            <w:r w:rsidRPr="00422BE3">
              <w:rPr>
                <w:rFonts w:cstheme="minorHAnsi"/>
                <w:sz w:val="20"/>
                <w:szCs w:val="20"/>
              </w:rPr>
              <w:t>is</w:t>
            </w:r>
            <w:proofErr w:type="spellEnd"/>
            <w:r w:rsidRPr="00422BE3">
              <w:rPr>
                <w:rFonts w:cstheme="minorHAnsi"/>
                <w:sz w:val="20"/>
                <w:szCs w:val="20"/>
              </w:rPr>
              <w:t>) pela pesquisa ou, se for o caso, da equipe de planejamento; III - caracterização das fontes consultadas; IV - série de preços coletados; V - método estatístico aplicado para a definição do valor estimado; VI - justificativas para a metodologia utilizada, em especial para a desconsideração de valores inconsistentes, inexequíveis ou excessivamente elevados, se aplicável; VII - memória de cálculo do valor estimado e documentos que lhe dão suporte; e VIII - justificativa da escolha dos fornecedores, no caso da pesquisa direta de que dispõe o inciso IV do art. 5º da IN Seges 65/2021?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33"/>
            </w:r>
          </w:p>
        </w:tc>
        <w:sdt>
          <w:sdtPr>
            <w:rPr>
              <w:rFonts w:cstheme="minorHAnsi"/>
              <w:sz w:val="20"/>
              <w:szCs w:val="20"/>
            </w:rPr>
            <w:id w:val="-1415619026"/>
            <w:placeholder>
              <w:docPart w:val="92B3A3A10028486B98776C6CF8280D6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637BCEE" w14:textId="60C97C38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357ACA2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2834A5ED" w14:textId="77777777" w:rsidTr="00422BE3">
        <w:tc>
          <w:tcPr>
            <w:tcW w:w="4741" w:type="dxa"/>
            <w:shd w:val="clear" w:color="auto" w:fill="FFFFFF" w:themeFill="background1"/>
          </w:tcPr>
          <w:p w14:paraId="6987119B" w14:textId="2446098F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Foi certificado que foram priorizados na pesquisa de preços os sistemas oficiais de governo, como Painel de Preços ou banco de preços em saúde, e contratações similares feitas pela Administração Pública, ou justificada a impossibilidade de utilização dessas fontes?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34"/>
            </w:r>
          </w:p>
        </w:tc>
        <w:sdt>
          <w:sdtPr>
            <w:rPr>
              <w:rFonts w:cstheme="minorHAnsi"/>
              <w:sz w:val="20"/>
              <w:szCs w:val="20"/>
            </w:rPr>
            <w:id w:val="-1159230063"/>
            <w:placeholder>
              <w:docPart w:val="687EF52F8E88480F92DCCF186E7C5CE5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DBB43D7" w14:textId="55D68484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4269BD3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20756EFC" w14:textId="77777777" w:rsidTr="00422BE3">
        <w:tc>
          <w:tcPr>
            <w:tcW w:w="4741" w:type="dxa"/>
            <w:shd w:val="clear" w:color="auto" w:fill="FFFFFF" w:themeFill="background1"/>
          </w:tcPr>
          <w:p w14:paraId="3A5B4618" w14:textId="2EAB132A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a pesquisa tenha se baseado em contratações similares feitas pela Administração Pública e já concluídas, a conclusão ocorreu em prazo inferior a 1 (um) ano à data da pesquisa de preços ou houve a devida justificativa para a utilização excepcional de preços de contratação concluída há mais de um ano?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35"/>
            </w:r>
          </w:p>
        </w:tc>
        <w:sdt>
          <w:sdtPr>
            <w:rPr>
              <w:rFonts w:cstheme="minorHAnsi"/>
              <w:sz w:val="20"/>
              <w:szCs w:val="20"/>
            </w:rPr>
            <w:id w:val="1263257732"/>
            <w:placeholder>
              <w:docPart w:val="19160192B1B14C3AA01A92719B5FD85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5A9CE2BB" w14:textId="18A7D036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FB2FBDF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4EA5514" w14:textId="5CCECB43" w:rsidR="00422BE3" w:rsidRDefault="00422BE3"/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4741"/>
        <w:gridCol w:w="2064"/>
        <w:gridCol w:w="1842"/>
      </w:tblGrid>
      <w:tr w:rsidR="00422BE3" w:rsidRPr="00422BE3" w14:paraId="350FD68C" w14:textId="77777777" w:rsidTr="00422BE3">
        <w:tc>
          <w:tcPr>
            <w:tcW w:w="4741" w:type="dxa"/>
            <w:shd w:val="clear" w:color="auto" w:fill="FFF2CC" w:themeFill="accent4" w:themeFillTint="33"/>
            <w:vAlign w:val="center"/>
          </w:tcPr>
          <w:p w14:paraId="70CCDEA4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22BE3">
              <w:rPr>
                <w:rFonts w:cstheme="minorHAnsi"/>
                <w:b/>
                <w:sz w:val="20"/>
                <w:szCs w:val="20"/>
              </w:rPr>
              <w:t>VERIFICAÇÃO RELATIVA À</w:t>
            </w:r>
            <w:r w:rsidRPr="00422BE3">
              <w:rPr>
                <w:rFonts w:cstheme="minorHAnsi"/>
                <w:b/>
                <w:bCs/>
                <w:sz w:val="20"/>
                <w:szCs w:val="20"/>
              </w:rPr>
              <w:t xml:space="preserve"> PESQUISA DE PREÇOS E ÀS QUESTÕES ORÇAMENTÁRIAS PARA COMPRAS E SERVIÇOS EM GERAL</w:t>
            </w:r>
          </w:p>
          <w:p w14:paraId="7E862E2A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F2CC" w:themeFill="accent4" w:themeFillTint="33"/>
            <w:vAlign w:val="center"/>
          </w:tcPr>
          <w:p w14:paraId="7CA5F35F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Atende plenamente a exigência?</w:t>
            </w:r>
          </w:p>
          <w:p w14:paraId="057675EE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2C96ED06" w14:textId="77777777" w:rsidR="00422BE3" w:rsidRPr="00422BE3" w:rsidRDefault="00422BE3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 xml:space="preserve">Indicação do local do processo em que foi atendida a exigência (doc. / fls. / </w:t>
            </w:r>
            <w:proofErr w:type="gramStart"/>
            <w:r w:rsidRPr="00422BE3">
              <w:rPr>
                <w:rFonts w:cstheme="minorHAnsi"/>
                <w:sz w:val="20"/>
                <w:szCs w:val="20"/>
              </w:rPr>
              <w:t>SEI )</w:t>
            </w:r>
            <w:proofErr w:type="gramEnd"/>
          </w:p>
        </w:tc>
      </w:tr>
      <w:tr w:rsidR="00181470" w:rsidRPr="00422BE3" w14:paraId="47DCC9D4" w14:textId="77777777" w:rsidTr="00422BE3">
        <w:tc>
          <w:tcPr>
            <w:tcW w:w="4741" w:type="dxa"/>
            <w:shd w:val="clear" w:color="auto" w:fill="FFFFFF" w:themeFill="background1"/>
          </w:tcPr>
          <w:p w14:paraId="50DC6772" w14:textId="5352456A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Nos casos de utilização de pesquisa direta com fornecedores, na hipótese em que ela for cabível, foi observado o número mínimo de consulta a três fornecedores ou foram instruídos os autos com as devidas justificativas?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36"/>
            </w:r>
          </w:p>
        </w:tc>
        <w:sdt>
          <w:sdtPr>
            <w:rPr>
              <w:rFonts w:cstheme="minorHAnsi"/>
              <w:sz w:val="20"/>
              <w:szCs w:val="20"/>
            </w:rPr>
            <w:id w:val="1398857439"/>
            <w:placeholder>
              <w:docPart w:val="EC9AD862F5EF4DB7AEF6D681C8D8AD0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327956E2" w14:textId="7F2F1BE5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406E71A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7AF5F60A" w14:textId="77777777" w:rsidTr="00422BE3">
        <w:tc>
          <w:tcPr>
            <w:tcW w:w="4741" w:type="dxa"/>
            <w:shd w:val="clear" w:color="auto" w:fill="FFFFFF" w:themeFill="background1"/>
          </w:tcPr>
          <w:p w14:paraId="03033392" w14:textId="73F50E59" w:rsidR="00181470" w:rsidRPr="00422BE3" w:rsidRDefault="00181470" w:rsidP="00422BE3">
            <w:pPr>
              <w:autoSpaceDE w:val="0"/>
              <w:autoSpaceDN w:val="0"/>
              <w:adjustRightInd w:val="0"/>
              <w:ind w:left="3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Nos casos de utilização de pesquisa direta com fornecedores, foi certificada a observância de os orçamentos obtidos serem datados no máximo com 6 meses de antecedência da data prevista para divulgação do edital ou certificado que haverá a devida atualização caso ultrapassado esse prazo?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37"/>
            </w:r>
          </w:p>
        </w:tc>
        <w:sdt>
          <w:sdtPr>
            <w:rPr>
              <w:rFonts w:cstheme="minorHAnsi"/>
              <w:sz w:val="20"/>
              <w:szCs w:val="20"/>
            </w:rPr>
            <w:id w:val="-1915772858"/>
            <w:placeholder>
              <w:docPart w:val="61660FD8AF4B4314A50CDA6A25B0BC7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CDE10E0" w14:textId="62C8AC5D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E3A3AFD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486117BD" w14:textId="77777777" w:rsidTr="00422BE3">
        <w:tc>
          <w:tcPr>
            <w:tcW w:w="4741" w:type="dxa"/>
            <w:shd w:val="clear" w:color="auto" w:fill="FFFFFF" w:themeFill="background1"/>
          </w:tcPr>
          <w:p w14:paraId="3C1B260B" w14:textId="31EEBF24" w:rsidR="00181470" w:rsidRPr="00422BE3" w:rsidRDefault="00181470" w:rsidP="00422BE3">
            <w:pPr>
              <w:autoSpaceDE w:val="0"/>
              <w:autoSpaceDN w:val="0"/>
              <w:adjustRightInd w:val="0"/>
              <w:ind w:left="3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realizada pesquisa direta com fornecedores, foi certificado que que o prazo de resposta concedido foi compatível com a complexidade do objeto da licitação?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38"/>
            </w:r>
          </w:p>
        </w:tc>
        <w:sdt>
          <w:sdtPr>
            <w:rPr>
              <w:rFonts w:cstheme="minorHAnsi"/>
              <w:sz w:val="20"/>
              <w:szCs w:val="20"/>
            </w:rPr>
            <w:id w:val="-359198878"/>
            <w:placeholder>
              <w:docPart w:val="5FE711C39A344640903E13858AA2661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88F5387" w14:textId="3AF87AF9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D845296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20C23274" w14:textId="77777777" w:rsidTr="00422BE3">
        <w:tc>
          <w:tcPr>
            <w:tcW w:w="4741" w:type="dxa"/>
            <w:shd w:val="clear" w:color="auto" w:fill="FFFFFF" w:themeFill="background1"/>
          </w:tcPr>
          <w:p w14:paraId="65C2A70B" w14:textId="3E6E1DC0" w:rsidR="00181470" w:rsidRPr="00422BE3" w:rsidRDefault="00181470" w:rsidP="00422BE3">
            <w:pPr>
              <w:autoSpaceDE w:val="0"/>
              <w:autoSpaceDN w:val="0"/>
              <w:adjustRightInd w:val="0"/>
              <w:ind w:left="3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 xml:space="preserve">Caso realizada pesquisa direta com fornecedores, foi certificado que os orçamentos contêm: a) descrição do objeto, valor unitário e total; b) número do Cadastro de Pessoa Física - CPF ou do Cadastro Nacional de Pessoa Jurídica - CNPJ do proponente; c) endereços físico e eletrônico e telefone de contato; d) data de emissão; e </w:t>
            </w:r>
            <w:proofErr w:type="spellStart"/>
            <w:r w:rsidRPr="00422BE3">
              <w:rPr>
                <w:rFonts w:cstheme="minorHAnsi"/>
                <w:sz w:val="20"/>
                <w:szCs w:val="20"/>
              </w:rPr>
              <w:t>e</w:t>
            </w:r>
            <w:proofErr w:type="spellEnd"/>
            <w:r w:rsidRPr="00422BE3">
              <w:rPr>
                <w:rFonts w:cstheme="minorHAnsi"/>
                <w:sz w:val="20"/>
                <w:szCs w:val="20"/>
              </w:rPr>
              <w:t>) nome completo e identificação do responsável?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39"/>
            </w:r>
          </w:p>
        </w:tc>
        <w:sdt>
          <w:sdtPr>
            <w:rPr>
              <w:rFonts w:cstheme="minorHAnsi"/>
              <w:sz w:val="20"/>
              <w:szCs w:val="20"/>
            </w:rPr>
            <w:id w:val="-604582000"/>
            <w:placeholder>
              <w:docPart w:val="4F54DDD4EBDC431E94180D37AE6DA2C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78F3C54" w14:textId="3EB14F5E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D0A5741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5B0BC2F6" w14:textId="77777777" w:rsidTr="00422BE3">
        <w:tc>
          <w:tcPr>
            <w:tcW w:w="4741" w:type="dxa"/>
            <w:shd w:val="clear" w:color="auto" w:fill="FFFFFF" w:themeFill="background1"/>
          </w:tcPr>
          <w:p w14:paraId="3DE21DEA" w14:textId="35E943EF" w:rsidR="00181470" w:rsidRPr="00422BE3" w:rsidRDefault="00181470" w:rsidP="00422BE3">
            <w:pPr>
              <w:autoSpaceDE w:val="0"/>
              <w:autoSpaceDN w:val="0"/>
              <w:adjustRightInd w:val="0"/>
              <w:ind w:left="3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realizada pesquisa direta com fornecedores, foi certificado que a consulta conteve informação das características da contratação contidas no art. 4º da IN Seges 65/2021, com vistas à melhor caracterização das condições comerciais praticadas para o objeto a ser contratado?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40"/>
            </w:r>
          </w:p>
        </w:tc>
        <w:sdt>
          <w:sdtPr>
            <w:rPr>
              <w:rFonts w:cstheme="minorHAnsi"/>
              <w:sz w:val="20"/>
              <w:szCs w:val="20"/>
            </w:rPr>
            <w:id w:val="-1347319508"/>
            <w:placeholder>
              <w:docPart w:val="0B455BA90B104F1F94FEC5DEF8DA8A7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6A25E1F" w14:textId="21A338BA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3E018302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12EA3439" w14:textId="77777777" w:rsidTr="00422BE3">
        <w:tc>
          <w:tcPr>
            <w:tcW w:w="4741" w:type="dxa"/>
            <w:shd w:val="clear" w:color="auto" w:fill="FFFFFF" w:themeFill="background1"/>
          </w:tcPr>
          <w:p w14:paraId="2AA4E261" w14:textId="62FAEF10" w:rsidR="00181470" w:rsidRPr="00422BE3" w:rsidRDefault="00181470" w:rsidP="00422BE3">
            <w:pPr>
              <w:autoSpaceDE w:val="0"/>
              <w:autoSpaceDN w:val="0"/>
              <w:adjustRightInd w:val="0"/>
              <w:ind w:left="3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realizada pesquisa direta com fornecedores, consta dos autos a relação de fornecedores que foram consultados e não enviaram propostas como resposta à solicitação feita?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41"/>
            </w:r>
          </w:p>
        </w:tc>
        <w:sdt>
          <w:sdtPr>
            <w:rPr>
              <w:rFonts w:cstheme="minorHAnsi"/>
              <w:sz w:val="20"/>
              <w:szCs w:val="20"/>
            </w:rPr>
            <w:id w:val="-1490935750"/>
            <w:placeholder>
              <w:docPart w:val="41F7BEFBC47B427783872BB9191D1A9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128D5FDC" w14:textId="75C4C265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4A32C60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72999668" w14:textId="77777777" w:rsidTr="00422BE3">
        <w:tc>
          <w:tcPr>
            <w:tcW w:w="4741" w:type="dxa"/>
            <w:shd w:val="clear" w:color="auto" w:fill="FFFFFF" w:themeFill="background1"/>
          </w:tcPr>
          <w:p w14:paraId="4A780D2D" w14:textId="7BC5060A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Consta dos autos a motivação sobre o momento da divulgação do orçamento da licitação?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42"/>
            </w:r>
          </w:p>
        </w:tc>
        <w:sdt>
          <w:sdtPr>
            <w:rPr>
              <w:rFonts w:cstheme="minorHAnsi"/>
              <w:sz w:val="20"/>
              <w:szCs w:val="20"/>
            </w:rPr>
            <w:id w:val="929619993"/>
            <w:placeholder>
              <w:docPart w:val="5E4B42AD40A44B91B127D3EA4B840D21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7A9E6544" w14:textId="14D495AD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99FCD74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165FF0DA" w14:textId="77777777" w:rsidTr="00422BE3">
        <w:tc>
          <w:tcPr>
            <w:tcW w:w="4741" w:type="dxa"/>
            <w:shd w:val="clear" w:color="auto" w:fill="FFFFFF" w:themeFill="background1"/>
          </w:tcPr>
          <w:p w14:paraId="3D884598" w14:textId="1F9EC353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Tratando-se de atividade de custeio, foi certificada a observância do art. 3º do Decreto 10.193/19?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43"/>
            </w:r>
          </w:p>
        </w:tc>
        <w:sdt>
          <w:sdtPr>
            <w:rPr>
              <w:rFonts w:cstheme="minorHAnsi"/>
              <w:sz w:val="20"/>
              <w:szCs w:val="20"/>
            </w:rPr>
            <w:id w:val="1727725744"/>
            <w:placeholder>
              <w:docPart w:val="E4AD56C9844D4368929343EB693F0DC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FE29EB1" w14:textId="77777777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3EEAC97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5B2F951B" w14:textId="77777777" w:rsidTr="00422BE3">
        <w:tc>
          <w:tcPr>
            <w:tcW w:w="4741" w:type="dxa"/>
            <w:shd w:val="clear" w:color="auto" w:fill="FFFFFF" w:themeFill="background1"/>
          </w:tcPr>
          <w:p w14:paraId="79A7A66C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Tratando-se de contratação que envolva a criação, expansão ou aperfeiçoamento de ação governamental que acarrete aumento da despesa, constam dos autos estimativa do impacto orçamentário-financeiro e declaração sobre adequação orçamentária e financeira?</w:t>
            </w:r>
            <w:r w:rsidRPr="00422BE3">
              <w:rPr>
                <w:rStyle w:val="Refdenotadefim"/>
                <w:rFonts w:cstheme="minorHAnsi"/>
                <w:sz w:val="20"/>
                <w:szCs w:val="20"/>
              </w:rPr>
              <w:endnoteReference w:id="44"/>
            </w:r>
          </w:p>
        </w:tc>
        <w:sdt>
          <w:sdtPr>
            <w:rPr>
              <w:rFonts w:cstheme="minorHAnsi"/>
              <w:sz w:val="20"/>
              <w:szCs w:val="20"/>
            </w:rPr>
            <w:id w:val="1580020913"/>
            <w:placeholder>
              <w:docPart w:val="8C2D363568144C07B0C7706A20A2CB9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064" w:type="dxa"/>
                <w:shd w:val="clear" w:color="auto" w:fill="FFFFFF" w:themeFill="background1"/>
                <w:vAlign w:val="center"/>
              </w:tcPr>
              <w:p w14:paraId="2FA86529" w14:textId="77777777" w:rsidR="00181470" w:rsidRPr="00422BE3" w:rsidRDefault="00181470" w:rsidP="00422BE3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A3DAD55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246E398" w14:textId="7CCE4F04" w:rsidR="004A7BBA" w:rsidRDefault="004A7BBA">
      <w:pPr>
        <w:spacing w:after="0" w:line="240" w:lineRule="auto"/>
        <w:jc w:val="both"/>
      </w:pPr>
    </w:p>
    <w:p w14:paraId="3E12FF60" w14:textId="79DBCAE1" w:rsidR="00422BE3" w:rsidRDefault="00422BE3">
      <w:pPr>
        <w:spacing w:after="0" w:line="240" w:lineRule="auto"/>
        <w:jc w:val="both"/>
      </w:pPr>
    </w:p>
    <w:p w14:paraId="18AA549B" w14:textId="77777777" w:rsidR="00CD3448" w:rsidRDefault="00CD3448">
      <w:pPr>
        <w:spacing w:after="0" w:line="240" w:lineRule="auto"/>
        <w:jc w:val="both"/>
      </w:pPr>
    </w:p>
    <w:p w14:paraId="1531A8B0" w14:textId="77777777" w:rsidR="00CD3448" w:rsidRDefault="00CD3448">
      <w:pPr>
        <w:spacing w:after="0" w:line="240" w:lineRule="auto"/>
        <w:jc w:val="both"/>
      </w:pP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4678"/>
        <w:gridCol w:w="2127"/>
        <w:gridCol w:w="1842"/>
      </w:tblGrid>
      <w:tr w:rsidR="00606A8E" w:rsidRPr="00422BE3" w14:paraId="5739A7D9" w14:textId="77777777" w:rsidTr="00A10D06">
        <w:tc>
          <w:tcPr>
            <w:tcW w:w="4678" w:type="dxa"/>
            <w:shd w:val="clear" w:color="auto" w:fill="FFF2CC" w:themeFill="accent4" w:themeFillTint="33"/>
            <w:vAlign w:val="center"/>
          </w:tcPr>
          <w:p w14:paraId="32F99CD4" w14:textId="77777777" w:rsidR="00606A8E" w:rsidRPr="00422BE3" w:rsidRDefault="00606A8E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b/>
                <w:bCs/>
                <w:sz w:val="20"/>
                <w:szCs w:val="20"/>
              </w:rPr>
              <w:t xml:space="preserve">VERIFICAÇÃO ESPECÍFICA PARA </w:t>
            </w:r>
            <w:r w:rsidRPr="00422BE3">
              <w:rPr>
                <w:rFonts w:cstheme="minorHAnsi"/>
                <w:b/>
                <w:bCs/>
                <w:sz w:val="20"/>
                <w:szCs w:val="20"/>
                <w:u w:val="single"/>
              </w:rPr>
              <w:t>AQUISIÇÕES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14:paraId="2D024A1B" w14:textId="77777777" w:rsidR="00606A8E" w:rsidRPr="00422BE3" w:rsidRDefault="00606A8E" w:rsidP="00A10D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Atende plenamente a exigência?</w:t>
            </w:r>
          </w:p>
          <w:p w14:paraId="4BE1C686" w14:textId="77777777" w:rsidR="00606A8E" w:rsidRPr="00422BE3" w:rsidRDefault="00606A8E" w:rsidP="00A10D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2F89DEEB" w14:textId="77777777" w:rsidR="00606A8E" w:rsidRPr="00422BE3" w:rsidRDefault="00606A8E" w:rsidP="00422BE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Indicação do local do processo em que foi atendida a exigência (doc. / fls. / SEI etc.)</w:t>
            </w:r>
          </w:p>
        </w:tc>
      </w:tr>
      <w:tr w:rsidR="00181470" w:rsidRPr="00422BE3" w14:paraId="521D2524" w14:textId="77777777" w:rsidTr="00A10D06">
        <w:tc>
          <w:tcPr>
            <w:tcW w:w="4678" w:type="dxa"/>
            <w:shd w:val="clear" w:color="auto" w:fill="FFFFFF" w:themeFill="background1"/>
          </w:tcPr>
          <w:p w14:paraId="59E91ECD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Se o objeto a ser contratado for bem de consumo, foi certificado que não se enquadra como bem de luxo?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45"/>
            </w:r>
          </w:p>
        </w:tc>
        <w:sdt>
          <w:sdtPr>
            <w:rPr>
              <w:rFonts w:cstheme="minorHAnsi"/>
              <w:sz w:val="20"/>
              <w:szCs w:val="20"/>
            </w:rPr>
            <w:id w:val="354467238"/>
            <w:placeholder>
              <w:docPart w:val="C54CAD2B40EE407DBCC059363DC2F5E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5F4F78AF" w14:textId="578D655C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6D5C617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354E88D5" w14:textId="77777777" w:rsidTr="00A10D06">
        <w:tc>
          <w:tcPr>
            <w:tcW w:w="4678" w:type="dxa"/>
            <w:shd w:val="clear" w:color="auto" w:fill="FFFFFF" w:themeFill="background1"/>
          </w:tcPr>
          <w:p w14:paraId="4326A62D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Foi certificado que a aquisição e pagamento observarão condições semelhantes às do setor privado ou houve justificativa para não observância dessas condições?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t xml:space="preserve"> 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46"/>
            </w:r>
          </w:p>
        </w:tc>
        <w:sdt>
          <w:sdtPr>
            <w:rPr>
              <w:rFonts w:cstheme="minorHAnsi"/>
              <w:sz w:val="20"/>
              <w:szCs w:val="20"/>
            </w:rPr>
            <w:id w:val="693124665"/>
            <w:placeholder>
              <w:docPart w:val="F04E21C490C64844AA9DDD1EB559318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3CC1ECDB" w14:textId="5FC31E36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6A86599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4D88F116" w14:textId="77777777" w:rsidTr="00A10D06">
        <w:tc>
          <w:tcPr>
            <w:tcW w:w="4678" w:type="dxa"/>
            <w:shd w:val="clear" w:color="auto" w:fill="FFFFFF" w:themeFill="background1"/>
          </w:tcPr>
          <w:p w14:paraId="20E41CBC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Há justificativa para não utilização de sistema de registro de preços?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47"/>
            </w:r>
          </w:p>
        </w:tc>
        <w:sdt>
          <w:sdtPr>
            <w:rPr>
              <w:rFonts w:cstheme="minorHAnsi"/>
              <w:sz w:val="20"/>
              <w:szCs w:val="20"/>
            </w:rPr>
            <w:id w:val="-253669344"/>
            <w:placeholder>
              <w:docPart w:val="A4B55E3C0DCE4EAAA9071C749352554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6A2F2B77" w14:textId="41E93533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EA365E6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09238FEC" w14:textId="77777777" w:rsidTr="00A10D06">
        <w:tc>
          <w:tcPr>
            <w:tcW w:w="4678" w:type="dxa"/>
            <w:shd w:val="clear" w:color="auto" w:fill="FFFFFF" w:themeFill="background1"/>
          </w:tcPr>
          <w:p w14:paraId="1995AC3D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Foi certificado que a determinação do quantitativo a ser adquirido considerou a estimativa de consumo e utilização prováveis, com base em técnica adequada?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48"/>
            </w:r>
          </w:p>
        </w:tc>
        <w:sdt>
          <w:sdtPr>
            <w:rPr>
              <w:rFonts w:cstheme="minorHAnsi"/>
              <w:sz w:val="20"/>
              <w:szCs w:val="20"/>
            </w:rPr>
            <w:id w:val="-453641625"/>
            <w:placeholder>
              <w:docPart w:val="3AED2B972D4B4F608AFD95E484DD595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1DFD726F" w14:textId="03E3C9D8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F1BD0BC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5F8422A5" w14:textId="77777777" w:rsidTr="00A10D06">
        <w:tc>
          <w:tcPr>
            <w:tcW w:w="4678" w:type="dxa"/>
            <w:shd w:val="clear" w:color="auto" w:fill="FFFFFF" w:themeFill="background1"/>
          </w:tcPr>
          <w:p w14:paraId="3454F91F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Há manifestação sobre o atendimento do princípio da padronização?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49"/>
            </w:r>
          </w:p>
        </w:tc>
        <w:sdt>
          <w:sdtPr>
            <w:rPr>
              <w:rFonts w:cstheme="minorHAnsi"/>
              <w:sz w:val="20"/>
              <w:szCs w:val="20"/>
            </w:rPr>
            <w:id w:val="-832910833"/>
            <w:placeholder>
              <w:docPart w:val="0D8414DF463145C3974F4550C4D3D784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3AE5F06E" w14:textId="77777777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22458175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3D2BF708" w14:textId="77777777" w:rsidTr="00A10D06">
        <w:tc>
          <w:tcPr>
            <w:tcW w:w="4678" w:type="dxa"/>
            <w:shd w:val="clear" w:color="auto" w:fill="FFFFFF" w:themeFill="background1"/>
          </w:tcPr>
          <w:p w14:paraId="6B31F62C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Há manifestação sobre o atendimento do princípio do parcelamento?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50"/>
            </w:r>
          </w:p>
        </w:tc>
        <w:sdt>
          <w:sdtPr>
            <w:rPr>
              <w:rFonts w:cstheme="minorHAnsi"/>
              <w:sz w:val="20"/>
              <w:szCs w:val="20"/>
            </w:rPr>
            <w:id w:val="837891001"/>
            <w:placeholder>
              <w:docPart w:val="CFC0888F51A14DB1A54454C99728735A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76BDD4D7" w14:textId="77777777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B9B3ACF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0009B0EC" w14:textId="77777777" w:rsidTr="00A10D06">
        <w:tc>
          <w:tcPr>
            <w:tcW w:w="4678" w:type="dxa"/>
            <w:shd w:val="clear" w:color="auto" w:fill="FFFFFF" w:themeFill="background1"/>
          </w:tcPr>
          <w:p w14:paraId="53F90899" w14:textId="6F498AD2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Caso o objeto contemple item de aquisição de bens de natureza divisível, com valor superior a R$80.000,00, foi prevista a cota reservada ou justificada sua não previsão?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8007841"/>
            <w:placeholder>
              <w:docPart w:val="FEB4BE59EB2A4F0BA69EE9A366578B8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13CBA708" w14:textId="735F8FB3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06D3A265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1BA55FB2" w14:textId="77777777" w:rsidTr="00A10D06">
        <w:tc>
          <w:tcPr>
            <w:tcW w:w="4678" w:type="dxa"/>
            <w:shd w:val="clear" w:color="auto" w:fill="FFFFFF" w:themeFill="background1"/>
          </w:tcPr>
          <w:p w14:paraId="7552B8EC" w14:textId="313667DC" w:rsidR="00181470" w:rsidRPr="00422BE3" w:rsidRDefault="00181470" w:rsidP="00422BE3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sz w:val="20"/>
                <w:szCs w:val="20"/>
              </w:rPr>
              <w:t>No caso da cota reservada, a divisão do quantitativo destinado à cota procurou observar o limite percentual de até 25% do total, independentemente do valor da cota?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56618334"/>
            <w:placeholder>
              <w:docPart w:val="36A2D4AE0A09447792F3273E508349B9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018D2070" w14:textId="0F3B2277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1E220EFA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6AFEBB95" w14:textId="77777777" w:rsidTr="00A10D06">
        <w:tc>
          <w:tcPr>
            <w:tcW w:w="4678" w:type="dxa"/>
            <w:shd w:val="clear" w:color="auto" w:fill="FFFFFF" w:themeFill="background1"/>
          </w:tcPr>
          <w:p w14:paraId="5AB0D408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Há manifestação sobre a compatibilidade da despesa estimada com a prevista nas leis orçamentárias?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51"/>
            </w:r>
          </w:p>
        </w:tc>
        <w:sdt>
          <w:sdtPr>
            <w:rPr>
              <w:rFonts w:cstheme="minorHAnsi"/>
              <w:sz w:val="20"/>
              <w:szCs w:val="20"/>
            </w:rPr>
            <w:id w:val="-981614076"/>
            <w:placeholder>
              <w:docPart w:val="AC057D1B8CCD4644A042770F3865EB4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4CC326D9" w14:textId="21E542AC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5B63AE8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52E5B25A" w14:textId="77777777" w:rsidTr="00A10D06">
        <w:tc>
          <w:tcPr>
            <w:tcW w:w="4678" w:type="dxa"/>
            <w:shd w:val="clear" w:color="auto" w:fill="FFFFFF" w:themeFill="background1"/>
          </w:tcPr>
          <w:p w14:paraId="496F3325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Consta informação do uso ou justificativa para não utilização de catálogo eletrônico de padronização?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52"/>
            </w:r>
          </w:p>
        </w:tc>
        <w:sdt>
          <w:sdtPr>
            <w:rPr>
              <w:rFonts w:cstheme="minorHAnsi"/>
              <w:sz w:val="20"/>
              <w:szCs w:val="20"/>
            </w:rPr>
            <w:id w:val="-1856029920"/>
            <w:placeholder>
              <w:docPart w:val="F4C36BBF3B524D96B24AC2CB7D037D0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4A0A018F" w14:textId="77777777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7CEAB319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267F1759" w14:textId="77777777" w:rsidTr="00A10D06">
        <w:tc>
          <w:tcPr>
            <w:tcW w:w="4678" w:type="dxa"/>
            <w:shd w:val="clear" w:color="auto" w:fill="FFFFFF" w:themeFill="background1"/>
          </w:tcPr>
          <w:p w14:paraId="50F812AB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Caso haja indicação de marca ou modelo, consta justificativa para a indicação?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53"/>
            </w:r>
            <w:r w:rsidRPr="00422BE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99230913"/>
            <w:placeholder>
              <w:docPart w:val="8D736F24C40748B8B6BB91B1A157A86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57F0FA25" w14:textId="77777777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52B936FB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30C3F709" w14:textId="77777777" w:rsidTr="00A10D06">
        <w:tc>
          <w:tcPr>
            <w:tcW w:w="4678" w:type="dxa"/>
            <w:shd w:val="clear" w:color="auto" w:fill="FFFFFF" w:themeFill="background1"/>
          </w:tcPr>
          <w:p w14:paraId="74AF74D7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Havendo vedação de determinada marca ou produto, foi indicada a existência de processo administrativo em que esteja comprovado que não atendem às necessidades da Administração?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54"/>
            </w:r>
            <w:r w:rsidRPr="00422BE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21806262"/>
            <w:placeholder>
              <w:docPart w:val="5FCD1E9717544EAC89E0D719A73836FC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0A224F33" w14:textId="77777777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61450B00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422BE3" w14:paraId="5A09E0EE" w14:textId="77777777" w:rsidTr="00A10D06">
        <w:tc>
          <w:tcPr>
            <w:tcW w:w="4678" w:type="dxa"/>
            <w:shd w:val="clear" w:color="auto" w:fill="FFFFFF" w:themeFill="background1"/>
          </w:tcPr>
          <w:p w14:paraId="68E8EDA8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422BE3">
              <w:rPr>
                <w:rFonts w:cstheme="minorHAnsi"/>
                <w:bCs/>
                <w:sz w:val="20"/>
                <w:szCs w:val="20"/>
              </w:rPr>
              <w:t>Há certificação no ETP ou nos autos de que a opção pela aquisição é mais vantajosa do que eventuais alternativas, como a locação de bens?</w:t>
            </w:r>
            <w:r w:rsidRPr="00422BE3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55"/>
            </w:r>
          </w:p>
        </w:tc>
        <w:sdt>
          <w:sdtPr>
            <w:rPr>
              <w:rFonts w:cstheme="minorHAnsi"/>
              <w:sz w:val="20"/>
              <w:szCs w:val="20"/>
            </w:rPr>
            <w:id w:val="1733502915"/>
            <w:placeholder>
              <w:docPart w:val="4069B5267F5B46D0AC06C5D2C671746F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shd w:val="clear" w:color="auto" w:fill="FFFFFF" w:themeFill="background1"/>
                <w:vAlign w:val="center"/>
              </w:tcPr>
              <w:p w14:paraId="4AF23A9F" w14:textId="77777777" w:rsidR="00181470" w:rsidRPr="00422BE3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422BE3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shd w:val="clear" w:color="auto" w:fill="FFFFFF" w:themeFill="background1"/>
          </w:tcPr>
          <w:p w14:paraId="49BFB184" w14:textId="77777777" w:rsidR="00181470" w:rsidRPr="00422BE3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16720DD" w14:textId="4C649A4C" w:rsidR="00606A8E" w:rsidRDefault="00606A8E">
      <w:pPr>
        <w:spacing w:after="0" w:line="240" w:lineRule="auto"/>
        <w:jc w:val="both"/>
      </w:pPr>
    </w:p>
    <w:p w14:paraId="4A80318C" w14:textId="11F3AC57" w:rsidR="00606A8E" w:rsidRDefault="00606A8E">
      <w:pPr>
        <w:spacing w:after="0" w:line="240" w:lineRule="auto"/>
        <w:jc w:val="both"/>
      </w:pPr>
    </w:p>
    <w:p w14:paraId="4C27330D" w14:textId="16DE46B7" w:rsidR="00396572" w:rsidRDefault="00396572">
      <w:pPr>
        <w:spacing w:after="0" w:line="240" w:lineRule="auto"/>
        <w:jc w:val="both"/>
      </w:pPr>
    </w:p>
    <w:p w14:paraId="684B9320" w14:textId="365818C1" w:rsidR="00396572" w:rsidRDefault="00396572">
      <w:pPr>
        <w:spacing w:after="0" w:line="240" w:lineRule="auto"/>
        <w:jc w:val="both"/>
      </w:pPr>
    </w:p>
    <w:p w14:paraId="6AD4DB4A" w14:textId="77777777" w:rsidR="00CD3448" w:rsidRDefault="00CD3448">
      <w:pPr>
        <w:spacing w:after="0" w:line="240" w:lineRule="auto"/>
        <w:jc w:val="both"/>
      </w:pPr>
    </w:p>
    <w:p w14:paraId="6ECAB130" w14:textId="77777777" w:rsidR="00CD3448" w:rsidRDefault="00CD3448">
      <w:pPr>
        <w:spacing w:after="0" w:line="240" w:lineRule="auto"/>
        <w:jc w:val="both"/>
      </w:pPr>
    </w:p>
    <w:p w14:paraId="6CBA6DB1" w14:textId="470F0760" w:rsidR="00396572" w:rsidRDefault="00396572">
      <w:pPr>
        <w:spacing w:after="0" w:line="240" w:lineRule="auto"/>
        <w:jc w:val="both"/>
      </w:pPr>
    </w:p>
    <w:p w14:paraId="269AD341" w14:textId="1CA7353D" w:rsidR="00396572" w:rsidRDefault="00396572">
      <w:pPr>
        <w:spacing w:after="0" w:line="240" w:lineRule="auto"/>
        <w:jc w:val="both"/>
      </w:pPr>
    </w:p>
    <w:p w14:paraId="55B229B8" w14:textId="2EF75967" w:rsidR="00396572" w:rsidRDefault="00396572">
      <w:pPr>
        <w:spacing w:after="0" w:line="240" w:lineRule="auto"/>
        <w:jc w:val="both"/>
      </w:pPr>
    </w:p>
    <w:p w14:paraId="622D8AEC" w14:textId="08377D05" w:rsidR="00396572" w:rsidRDefault="00396572">
      <w:pPr>
        <w:spacing w:after="0" w:line="240" w:lineRule="auto"/>
        <w:jc w:val="both"/>
      </w:pPr>
    </w:p>
    <w:p w14:paraId="183D74D8" w14:textId="08B840AA" w:rsidR="00396572" w:rsidRDefault="00396572">
      <w:pPr>
        <w:spacing w:after="0" w:line="240" w:lineRule="auto"/>
        <w:jc w:val="both"/>
      </w:pPr>
    </w:p>
    <w:p w14:paraId="1F956418" w14:textId="77777777" w:rsidR="00396572" w:rsidRDefault="00396572">
      <w:pPr>
        <w:spacing w:after="0" w:line="240" w:lineRule="auto"/>
        <w:jc w:val="both"/>
      </w:pP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4678"/>
        <w:gridCol w:w="2127"/>
        <w:gridCol w:w="1842"/>
      </w:tblGrid>
      <w:tr w:rsidR="00953D7B" w:rsidRPr="00396572" w14:paraId="3CA99F89" w14:textId="77777777" w:rsidTr="00A10D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C32F41" w14:textId="11C371DB" w:rsidR="00953D7B" w:rsidRPr="00396572" w:rsidRDefault="00953D7B" w:rsidP="00396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b/>
                <w:bCs/>
                <w:sz w:val="20"/>
                <w:szCs w:val="20"/>
              </w:rPr>
              <w:t xml:space="preserve">VERIFICAÇÃO </w:t>
            </w:r>
            <w:r w:rsidRPr="00396572">
              <w:rPr>
                <w:rFonts w:cstheme="minorHAnsi"/>
                <w:b/>
                <w:bCs/>
                <w:sz w:val="20"/>
                <w:szCs w:val="20"/>
                <w:u w:val="single"/>
              </w:rPr>
              <w:t>ESPECÍFICA</w:t>
            </w:r>
            <w:r w:rsidRPr="00396572">
              <w:rPr>
                <w:rFonts w:cstheme="minorHAnsi"/>
                <w:b/>
                <w:bCs/>
                <w:sz w:val="20"/>
                <w:szCs w:val="20"/>
              </w:rPr>
              <w:t xml:space="preserve"> PARA CONTRATAÇÃO DE </w:t>
            </w:r>
            <w:r w:rsidRPr="00396572">
              <w:rPr>
                <w:rFonts w:cstheme="minorHAnsi"/>
                <w:b/>
                <w:bCs/>
                <w:sz w:val="20"/>
                <w:szCs w:val="20"/>
                <w:u w:val="single"/>
              </w:rPr>
              <w:t>SERVIÇOS EM GERAL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F880F2" w14:textId="77777777" w:rsidR="00953D7B" w:rsidRPr="00396572" w:rsidRDefault="00953D7B" w:rsidP="00A10D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sz w:val="20"/>
                <w:szCs w:val="20"/>
              </w:rPr>
              <w:t>Atende plenamente a exigência?</w:t>
            </w:r>
          </w:p>
          <w:p w14:paraId="1A777D76" w14:textId="77777777" w:rsidR="00953D7B" w:rsidRPr="00396572" w:rsidRDefault="00953D7B" w:rsidP="00A10D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14DE86" w14:textId="77777777" w:rsidR="00953D7B" w:rsidRPr="00396572" w:rsidRDefault="00953D7B" w:rsidP="003965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sz w:val="20"/>
                <w:szCs w:val="20"/>
              </w:rPr>
              <w:t>Indicação do local do processo em que foi atendida a exigência (doc. / fls. / SEI etc.)</w:t>
            </w:r>
          </w:p>
        </w:tc>
      </w:tr>
      <w:tr w:rsidR="00953D7B" w:rsidRPr="00396572" w14:paraId="019C5DEF" w14:textId="77777777" w:rsidTr="00A10D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5A1120" w14:textId="77777777" w:rsidR="00953D7B" w:rsidRPr="00396572" w:rsidRDefault="00953D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sz w:val="20"/>
                <w:szCs w:val="20"/>
              </w:rPr>
              <w:t>Houve manifestação quanto à observância do princípio da padronização?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endnoteReference w:id="56"/>
            </w:r>
            <w:r w:rsidRPr="003965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94206961"/>
            <w:placeholder>
              <w:docPart w:val="A6E61AAA56B24DE9B8AD702418C5089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44FE7F7" w14:textId="77777777" w:rsidR="00953D7B" w:rsidRPr="00396572" w:rsidRDefault="00953D7B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96572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EBC9" w14:textId="77777777" w:rsidR="00953D7B" w:rsidRPr="00396572" w:rsidRDefault="00953D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3885" w:rsidRPr="00396572" w14:paraId="307CD199" w14:textId="77777777" w:rsidTr="00A10D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DCA00" w14:textId="24DBC0CF" w:rsidR="00CC3885" w:rsidRPr="00396572" w:rsidRDefault="00CC3885" w:rsidP="00CC388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96572">
              <w:rPr>
                <w:rFonts w:cstheme="minorHAnsi"/>
                <w:sz w:val="20"/>
                <w:szCs w:val="20"/>
              </w:rPr>
              <w:t>Houve manifestação quanto à observância do princípio do parcelamento?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endnoteReference w:id="57"/>
            </w:r>
            <w:r w:rsidRPr="003965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B4AF9" w14:textId="4425A852" w:rsidR="00CC3885" w:rsidRPr="00396572" w:rsidRDefault="00A10D06" w:rsidP="00A10D0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Resposta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81EA8" w14:textId="73B7330B" w:rsidR="00CC3885" w:rsidRPr="00396572" w:rsidRDefault="00A10D06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C3885" w:rsidRPr="00396572" w14:paraId="7C6D7E68" w14:textId="77777777" w:rsidTr="00A10D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CC3A1E" w14:textId="77777777" w:rsidR="00CC3885" w:rsidRPr="00396572" w:rsidRDefault="00CC3885" w:rsidP="00CC388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bCs/>
                <w:sz w:val="20"/>
                <w:szCs w:val="20"/>
              </w:rPr>
              <w:t>Consta informação do uso ou justificativa para não utilização de catálogo eletrônico de padronização?</w:t>
            </w:r>
            <w:r w:rsidRPr="00396572">
              <w:rPr>
                <w:rStyle w:val="Refdenotadefim"/>
                <w:rFonts w:cstheme="minorHAnsi"/>
                <w:bCs/>
                <w:sz w:val="20"/>
                <w:szCs w:val="20"/>
              </w:rPr>
              <w:endnoteReference w:id="58"/>
            </w:r>
            <w:r w:rsidRPr="00396572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44996124"/>
            <w:placeholder>
              <w:docPart w:val="A892E2955ADD414DA9B9C26BADDA7548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3DE75C1" w14:textId="77777777" w:rsidR="00CC3885" w:rsidRPr="00396572" w:rsidRDefault="00CC3885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96572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83EC9" w14:textId="77777777" w:rsidR="00CC3885" w:rsidRPr="00396572" w:rsidRDefault="00CC3885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C3885" w:rsidRPr="00396572" w14:paraId="057E5819" w14:textId="77777777" w:rsidTr="00A10D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97505F" w14:textId="77777777" w:rsidR="00CC3885" w:rsidRPr="00396572" w:rsidRDefault="00CC3885" w:rsidP="00CC388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sz w:val="20"/>
                <w:szCs w:val="20"/>
              </w:rPr>
              <w:t>Foi certificado que os serviços a serem contratados se enquadram como as atividades materiais acessórias, instrumentais ou complementares aos assuntos que constituam área de competência legal do órgão ou da entidade?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endnoteReference w:id="59"/>
            </w:r>
            <w:r w:rsidRPr="0039657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90021033"/>
            <w:placeholder>
              <w:docPart w:val="B47E44DC1AAC412A9F4CA535F1DACDDE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AF31844" w14:textId="77777777" w:rsidR="00CC3885" w:rsidRPr="00396572" w:rsidRDefault="00CC3885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96572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B4AF" w14:textId="77777777" w:rsidR="00CC3885" w:rsidRPr="00396572" w:rsidRDefault="00CC3885" w:rsidP="00CC388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396572" w14:paraId="2E7419B2" w14:textId="77777777" w:rsidTr="00A10D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DBED8" w14:textId="4A9BA8BD" w:rsidR="00181470" w:rsidRPr="0039657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sz w:val="20"/>
                <w:szCs w:val="20"/>
              </w:rPr>
              <w:t>Tratando-se de serviços de manutenção e assistência técnica, o edital definiu o local da realização dos serviços?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endnoteReference w:id="60"/>
            </w:r>
          </w:p>
        </w:tc>
        <w:sdt>
          <w:sdtPr>
            <w:rPr>
              <w:rFonts w:cstheme="minorHAnsi"/>
              <w:sz w:val="20"/>
              <w:szCs w:val="20"/>
            </w:rPr>
            <w:id w:val="712931842"/>
            <w:placeholder>
              <w:docPart w:val="15D7574D7F2F4540B379910ED9DF259B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60F7289" w14:textId="79C1D653" w:rsidR="00181470" w:rsidRPr="00396572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96572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9B43B" w14:textId="77777777" w:rsidR="00181470" w:rsidRPr="0039657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396572" w14:paraId="3CAB3CDA" w14:textId="77777777" w:rsidTr="00A10D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A58F1" w14:textId="5C35DB5B" w:rsidR="00181470" w:rsidRPr="0039657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sz w:val="20"/>
                <w:szCs w:val="20"/>
              </w:rPr>
              <w:t>Caso o edital tenha previsto valores mínimos de salário, foi certificado que não houve fixação em valor inferior ao definido em lei ou ato normativo?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endnoteReference w:id="61"/>
            </w:r>
          </w:p>
        </w:tc>
        <w:sdt>
          <w:sdtPr>
            <w:rPr>
              <w:rFonts w:cstheme="minorHAnsi"/>
              <w:sz w:val="20"/>
              <w:szCs w:val="20"/>
            </w:rPr>
            <w:id w:val="1311528454"/>
            <w:placeholder>
              <w:docPart w:val="32A87B7FCC0846FABAED7D5C1648DF06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2C2DD43" w14:textId="6A0DF6AE" w:rsidR="00181470" w:rsidRPr="00396572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96572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F004D" w14:textId="77777777" w:rsidR="00181470" w:rsidRPr="0039657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396572" w14:paraId="57AE1E7D" w14:textId="77777777" w:rsidTr="00A10D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B1D34" w14:textId="7F2FF700" w:rsidR="00181470" w:rsidRPr="0039657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sz w:val="20"/>
                <w:szCs w:val="20"/>
              </w:rPr>
              <w:t>Foi observada a vedação de definir forma de pagamento mediante exclusivo reembolso dos salários pagos?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endnoteReference w:id="62"/>
            </w:r>
          </w:p>
        </w:tc>
        <w:sdt>
          <w:sdtPr>
            <w:rPr>
              <w:rFonts w:cstheme="minorHAnsi"/>
              <w:sz w:val="20"/>
              <w:szCs w:val="20"/>
            </w:rPr>
            <w:id w:val="1790320499"/>
            <w:placeholder>
              <w:docPart w:val="41D7ABD617B14480937C0D0BE032EEF2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9BC24F7" w14:textId="755B877E" w:rsidR="00181470" w:rsidRPr="00396572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96572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2DFBC" w14:textId="77777777" w:rsidR="00181470" w:rsidRPr="0039657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396572" w14:paraId="68CB07A8" w14:textId="77777777" w:rsidTr="00A10D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56BBD" w14:textId="59D44BC6" w:rsidR="00181470" w:rsidRPr="0039657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sz w:val="20"/>
                <w:szCs w:val="20"/>
              </w:rPr>
              <w:t>Foi observada a vedação de exigência que constitua intervenção indevida da Administração na gestão interna do contratado?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endnoteReference w:id="63"/>
            </w:r>
          </w:p>
        </w:tc>
        <w:sdt>
          <w:sdtPr>
            <w:rPr>
              <w:rFonts w:cstheme="minorHAnsi"/>
              <w:sz w:val="20"/>
              <w:szCs w:val="20"/>
            </w:rPr>
            <w:id w:val="-782043453"/>
            <w:placeholder>
              <w:docPart w:val="3DE5F64EFFB94E12A9080E2552FD75E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D62F1F3" w14:textId="1E5C217A" w:rsidR="00181470" w:rsidRPr="00396572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96572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8CB45" w14:textId="77777777" w:rsidR="00181470" w:rsidRPr="0039657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396572" w14:paraId="21885076" w14:textId="77777777" w:rsidTr="00A10D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34382" w14:textId="5E7B1020" w:rsidR="00181470" w:rsidRPr="0039657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sz w:val="20"/>
                <w:szCs w:val="20"/>
              </w:rPr>
              <w:t>Consta do edital que durante a vigência do contrato é vedado ao contratado contratar cônjuge, companheiro ou parente em linha reta, colateral ou por afinidade, até o terceiro grau, de dirigente do órgão ou entidade contratante ou de agente público que desempenhe função na licitação ou atue na fiscalização ou na gestão do contrato?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t xml:space="preserve"> 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endnoteReference w:id="64"/>
            </w:r>
          </w:p>
        </w:tc>
        <w:sdt>
          <w:sdtPr>
            <w:rPr>
              <w:rFonts w:cstheme="minorHAnsi"/>
              <w:sz w:val="20"/>
              <w:szCs w:val="20"/>
            </w:rPr>
            <w:id w:val="-1663846749"/>
            <w:placeholder>
              <w:docPart w:val="58998E0FE1754C82A2D5EDFD102E1427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C9196B5" w14:textId="78FF11E8" w:rsidR="00181470" w:rsidRPr="00396572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96572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F9EB4" w14:textId="77777777" w:rsidR="00181470" w:rsidRPr="0039657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1470" w:rsidRPr="00396572" w14:paraId="3E3FC9FF" w14:textId="77777777" w:rsidTr="00A10D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06653D" w14:textId="77777777" w:rsidR="00181470" w:rsidRPr="00396572" w:rsidRDefault="00181470" w:rsidP="0018147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396572">
              <w:rPr>
                <w:rFonts w:cstheme="minorHAnsi"/>
                <w:sz w:val="20"/>
                <w:szCs w:val="20"/>
              </w:rPr>
              <w:t>Caso a Administração pretenda contratar mais de uma empresa para a execução do objeto, está atestado nos autos que (i) não há perda de economia de escala, (</w:t>
            </w:r>
            <w:proofErr w:type="spellStart"/>
            <w:r w:rsidRPr="00396572">
              <w:rPr>
                <w:rFonts w:cstheme="minorHAnsi"/>
                <w:sz w:val="20"/>
                <w:szCs w:val="20"/>
              </w:rPr>
              <w:t>ii</w:t>
            </w:r>
            <w:proofErr w:type="spellEnd"/>
            <w:r w:rsidRPr="00396572">
              <w:rPr>
                <w:rFonts w:cstheme="minorHAnsi"/>
                <w:sz w:val="20"/>
                <w:szCs w:val="20"/>
              </w:rPr>
              <w:t>) é possível e conveniente a execução simultânea e (</w:t>
            </w:r>
            <w:proofErr w:type="spellStart"/>
            <w:r w:rsidRPr="00396572">
              <w:rPr>
                <w:rFonts w:cstheme="minorHAnsi"/>
                <w:sz w:val="20"/>
                <w:szCs w:val="20"/>
              </w:rPr>
              <w:t>iii</w:t>
            </w:r>
            <w:proofErr w:type="spellEnd"/>
            <w:r w:rsidRPr="00396572">
              <w:rPr>
                <w:rFonts w:cstheme="minorHAnsi"/>
                <w:sz w:val="20"/>
                <w:szCs w:val="20"/>
              </w:rPr>
              <w:t>) há controle individualizado para a execução de cada contratado?</w:t>
            </w:r>
            <w:r w:rsidRPr="00396572">
              <w:rPr>
                <w:rStyle w:val="Refdenotadefim"/>
                <w:rFonts w:cstheme="minorHAnsi"/>
                <w:sz w:val="20"/>
                <w:szCs w:val="20"/>
              </w:rPr>
              <w:endnoteReference w:id="65"/>
            </w:r>
          </w:p>
        </w:tc>
        <w:sdt>
          <w:sdtPr>
            <w:rPr>
              <w:rFonts w:cstheme="minorHAnsi"/>
              <w:sz w:val="20"/>
              <w:szCs w:val="20"/>
            </w:rPr>
            <w:id w:val="-1808546249"/>
            <w:placeholder>
              <w:docPart w:val="B56C7B20919640DC934CA906E093AFB0"/>
            </w:placeholder>
            <w:comboBox>
              <w:listItem w:displayText="Sim" w:value="Sim"/>
              <w:listItem w:displayText="Não" w:value="Não"/>
              <w:listItem w:displayText="Não se aplica" w:value="Não se aplica"/>
            </w:comboBox>
          </w:sdtPr>
          <w:sdtContent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66AACE" w14:textId="77777777" w:rsidR="00181470" w:rsidRPr="00396572" w:rsidRDefault="00181470" w:rsidP="00A10D06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96572">
                  <w:rPr>
                    <w:rFonts w:cstheme="minorHAnsi"/>
                    <w:sz w:val="20"/>
                    <w:szCs w:val="20"/>
                  </w:rPr>
                  <w:t>Resposta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36BEA" w14:textId="77777777" w:rsidR="00181470" w:rsidRPr="00396572" w:rsidRDefault="00181470" w:rsidP="001814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EACB789" w14:textId="77777777" w:rsidR="004A7BBA" w:rsidRPr="00ED241D" w:rsidRDefault="004A7BBA">
      <w:pPr>
        <w:spacing w:after="0" w:line="240" w:lineRule="auto"/>
        <w:jc w:val="both"/>
      </w:pPr>
    </w:p>
    <w:p w14:paraId="6A434044" w14:textId="310568F7" w:rsidR="00CA6F85" w:rsidRPr="00EB2C86" w:rsidRDefault="00CA6F85">
      <w:pPr>
        <w:spacing w:after="0" w:line="240" w:lineRule="auto"/>
        <w:jc w:val="both"/>
      </w:pPr>
    </w:p>
    <w:p w14:paraId="1605D136" w14:textId="5074EFD2" w:rsidR="00A615B1" w:rsidRDefault="00A615B1">
      <w:pPr>
        <w:spacing w:after="0" w:line="240" w:lineRule="auto"/>
        <w:jc w:val="both"/>
      </w:pPr>
    </w:p>
    <w:sectPr w:rsidR="00A615B1" w:rsidSect="00A10D06">
      <w:headerReference w:type="default" r:id="rId11"/>
      <w:footerReference w:type="default" r:id="rId12"/>
      <w:endnotePr>
        <w:numFmt w:val="decimal"/>
      </w:endnotePr>
      <w:pgSz w:w="11906" w:h="16838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2B56B" w14:textId="77777777" w:rsidR="0083072B" w:rsidRDefault="0083072B" w:rsidP="003678F6">
      <w:pPr>
        <w:spacing w:after="0" w:line="240" w:lineRule="auto"/>
      </w:pPr>
      <w:r>
        <w:separator/>
      </w:r>
    </w:p>
  </w:endnote>
  <w:endnote w:type="continuationSeparator" w:id="0">
    <w:p w14:paraId="7587F4AA" w14:textId="77777777" w:rsidR="0083072B" w:rsidRDefault="0083072B" w:rsidP="003678F6">
      <w:pPr>
        <w:spacing w:after="0" w:line="240" w:lineRule="auto"/>
      </w:pPr>
      <w:r>
        <w:continuationSeparator/>
      </w:r>
    </w:p>
  </w:endnote>
  <w:endnote w:id="1">
    <w:p w14:paraId="76441D4E" w14:textId="220AA361" w:rsidR="007C2BAA" w:rsidRPr="00A10D06" w:rsidRDefault="007C2BAA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ON AGU 69/2021: “Não é obrigatória manifestação jurídica nas contratações diretas de pequeno valor com fundamento no art. 75, I ou II, E § 3º da Lei nº 14.133, de 1º de abril de 2021, salvo se houver celebração de contrato administrativo e este não for padronizado pelo órgão de assessoramento jurídico, ou nas hipóteses em que o administrador tenha suscitado dúvida a respeito da legalidade da dispensa de licitação. Aplica-se o mesmo entendimento às contratações diretas fundadas no art. 74, da Lei nº 14.133, de 2021, desde que seus valores não ultrapassem os limites previstos nos incisos I e II do art. 75, da Lei nº 14.133, de 2021.</w:t>
      </w:r>
    </w:p>
  </w:endnote>
  <w:endnote w:id="2">
    <w:p w14:paraId="65F77428" w14:textId="77777777" w:rsidR="00972A03" w:rsidRPr="00A10D06" w:rsidRDefault="00972A03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Obs.: Dispõe a ON-AGU 2/2009: “os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 </w:t>
      </w:r>
    </w:p>
  </w:endnote>
  <w:endnote w:id="3">
    <w:p w14:paraId="0AF4230A" w14:textId="77777777" w:rsidR="00972A03" w:rsidRPr="00A10D06" w:rsidRDefault="00972A03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Decreto nº 8.539/2015 e art. 12, VI, da Lei 14133/21</w:t>
      </w:r>
    </w:p>
  </w:endnote>
  <w:endnote w:id="4">
    <w:p w14:paraId="7DF075BF" w14:textId="41D31EB4" w:rsidR="00972A03" w:rsidRPr="00A10D06" w:rsidRDefault="00972A03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</w:t>
      </w:r>
      <w:r w:rsidR="00D762CC" w:rsidRPr="00A10D06">
        <w:t xml:space="preserve">7º, </w:t>
      </w:r>
      <w:r w:rsidR="00D762CC" w:rsidRPr="00A10D06">
        <w:rPr>
          <w:i/>
        </w:rPr>
        <w:t>caput</w:t>
      </w:r>
      <w:r w:rsidR="0055274B" w:rsidRPr="00A10D06">
        <w:rPr>
          <w:iCs/>
        </w:rPr>
        <w:t>,</w:t>
      </w:r>
      <w:r w:rsidR="00A06819" w:rsidRPr="00A10D06">
        <w:t xml:space="preserve"> </w:t>
      </w:r>
      <w:r w:rsidRPr="00A10D06">
        <w:t>da Lei 14133/21</w:t>
      </w:r>
    </w:p>
  </w:endnote>
  <w:endnote w:id="5">
    <w:p w14:paraId="7B650030" w14:textId="06EBE4E0" w:rsidR="00B8769E" w:rsidRPr="00A10D06" w:rsidRDefault="00B8769E" w:rsidP="00FF56A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7º, §1º</w:t>
      </w:r>
      <w:r w:rsidRPr="00A10D06">
        <w:rPr>
          <w:iCs/>
        </w:rPr>
        <w:t>,</w:t>
      </w:r>
      <w:r w:rsidRPr="00A10D06">
        <w:t xml:space="preserve"> da Lei 14133/21. Art. 12 do Decreto 11246/22.</w:t>
      </w:r>
    </w:p>
  </w:endnote>
  <w:endnote w:id="6">
    <w:p w14:paraId="5B31255B" w14:textId="2999EEDC" w:rsidR="00B8769E" w:rsidRPr="00A10D06" w:rsidRDefault="00B8769E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O DFD é documento obrigatório que deve constar em qualquer processo de contratação, conforme art. 12, VII, e art. 72, I, da Lei 14133/21. A regra é que o DFD já tenha sido elaborado para os fins do PCA. Neste caso, é salutar que haja a juntada de sua cópia nos autos. Entretanto, nos casos previstos no art. 7º do Decreto nº 10.947/22, há a dispensa do registro da contratação no plano anual, o que implica na não elaboração, naquela oportunidade, do DFD. Então, nesta hipótese, o DFD constará apenas do processo de contratação direta, conforme art. 12, VII e §1º, da Lei 14133/21 e art. 7º do Decreto 10947/22, já citados.</w:t>
      </w:r>
    </w:p>
  </w:endnote>
  <w:endnote w:id="7">
    <w:p w14:paraId="57BCF263" w14:textId="0500609E" w:rsidR="00B8769E" w:rsidRPr="00A10D06" w:rsidRDefault="00B8769E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>. Destaque-se que, para as contratações da Lei nº 14133/21, aplica-se, quanto ao Plano de Contratações Anual, apenas o Decreto nº 10947/22 e não a IN SEGES/ME nº 1/2019, conforme Nota n. 00001/2021/CNMLC/CGU/AGU. Quanto a esse Decreto, atentar para as exceções da obrigatoriedade de registro dispostas no seu art. 7º, informações classificadas como sigilosas, as contratações feitas por suprimento de fundos e pequenas compras e serviços de pronto pagamento do art. 95, §2º, todos da Lei nº 14133/21.</w:t>
      </w:r>
    </w:p>
  </w:endnote>
  <w:endnote w:id="8">
    <w:p w14:paraId="00FBBCB8" w14:textId="77777777" w:rsidR="00B8769E" w:rsidRPr="00A10D06" w:rsidRDefault="00B8769E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18 da Lei 14133/21</w:t>
      </w:r>
    </w:p>
  </w:endnote>
  <w:endnote w:id="9">
    <w:p w14:paraId="2A3AE849" w14:textId="68C8D0A7" w:rsidR="00B8769E" w:rsidRPr="00A10D06" w:rsidRDefault="00B8769E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18, §1º, da Lei 14133/21</w:t>
      </w:r>
    </w:p>
  </w:endnote>
  <w:endnote w:id="10">
    <w:p w14:paraId="2D2891A5" w14:textId="77777777" w:rsidR="00B8769E" w:rsidRPr="00A10D06" w:rsidRDefault="00B8769E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18, §§ 1º e 2º, da Lei 14133/21.</w:t>
      </w:r>
    </w:p>
    <w:p w14:paraId="08682583" w14:textId="77777777" w:rsidR="00B8769E" w:rsidRPr="00A10D06" w:rsidRDefault="00B8769E" w:rsidP="007E7877">
      <w:pPr>
        <w:pStyle w:val="Textodenotadefim"/>
        <w:jc w:val="both"/>
      </w:pPr>
      <w:r w:rsidRPr="00A10D06">
        <w:t>Obs.: os incisos obrigatórios são:</w:t>
      </w:r>
    </w:p>
    <w:p w14:paraId="1E73B968" w14:textId="77777777" w:rsidR="00B8769E" w:rsidRPr="00A10D06" w:rsidRDefault="00B8769E" w:rsidP="007E7877">
      <w:pPr>
        <w:pStyle w:val="Textodenotadefim"/>
        <w:jc w:val="both"/>
      </w:pPr>
      <w:r w:rsidRPr="00A10D06">
        <w:t xml:space="preserve">“I - </w:t>
      </w:r>
      <w:proofErr w:type="gramStart"/>
      <w:r w:rsidRPr="00A10D06">
        <w:t>descrição</w:t>
      </w:r>
      <w:proofErr w:type="gramEnd"/>
      <w:r w:rsidRPr="00A10D06">
        <w:t xml:space="preserve"> da necessidade da contratação, considerado o problema a ser resolvido sob a perspectiva do interesse público;</w:t>
      </w:r>
    </w:p>
    <w:p w14:paraId="589C81B4" w14:textId="77777777" w:rsidR="00B8769E" w:rsidRPr="00A10D06" w:rsidRDefault="00B8769E" w:rsidP="007E7877">
      <w:pPr>
        <w:pStyle w:val="Textodenotadefim"/>
        <w:jc w:val="both"/>
      </w:pPr>
      <w:r w:rsidRPr="00A10D06">
        <w:t>[...]</w:t>
      </w:r>
    </w:p>
    <w:p w14:paraId="0728B5B4" w14:textId="77777777" w:rsidR="00B8769E" w:rsidRPr="00A10D06" w:rsidRDefault="00B8769E" w:rsidP="007E7877">
      <w:pPr>
        <w:pStyle w:val="Textodenotadefim"/>
        <w:jc w:val="both"/>
      </w:pPr>
      <w:r w:rsidRPr="00A10D06">
        <w:t xml:space="preserve">IV - </w:t>
      </w:r>
      <w:proofErr w:type="gramStart"/>
      <w:r w:rsidRPr="00A10D06">
        <w:t>estimativas</w:t>
      </w:r>
      <w:proofErr w:type="gramEnd"/>
      <w:r w:rsidRPr="00A10D06">
        <w:t xml:space="preserve"> das quantidades para a contratação, acompanhadas das memórias de cálculo e dos documentos que lhes dão suporte, que considerem interdependências com outras contratações, de modo a possibilitar economia de escala;</w:t>
      </w:r>
    </w:p>
    <w:p w14:paraId="3FCF6FAA" w14:textId="77777777" w:rsidR="00B8769E" w:rsidRPr="00A10D06" w:rsidRDefault="00B8769E" w:rsidP="007E7877">
      <w:pPr>
        <w:pStyle w:val="Textodenotadefim"/>
        <w:jc w:val="both"/>
      </w:pPr>
      <w:r w:rsidRPr="00A10D06">
        <w:t>[...]</w:t>
      </w:r>
    </w:p>
    <w:p w14:paraId="13FBAC38" w14:textId="77777777" w:rsidR="00B8769E" w:rsidRPr="00A10D06" w:rsidRDefault="00B8769E" w:rsidP="007E7877">
      <w:pPr>
        <w:pStyle w:val="Textodenotadefim"/>
        <w:jc w:val="both"/>
      </w:pPr>
      <w:r w:rsidRPr="00A10D06">
        <w:t xml:space="preserve"> VI - </w:t>
      </w:r>
      <w:proofErr w:type="gramStart"/>
      <w:r w:rsidRPr="00A10D06">
        <w:t>estimativa</w:t>
      </w:r>
      <w:proofErr w:type="gramEnd"/>
      <w:r w:rsidRPr="00A10D06">
        <w:t xml:space="preserve"> do valor da contratação, acompanhada dos preços unitários referenciais, das memórias de cálculo e dos documentos que lhe dão suporte, que poderão constar de anexo classificado, se a Administração optar por preservar o seu sigilo até a conclusão da licitação;</w:t>
      </w:r>
    </w:p>
    <w:p w14:paraId="390AA38E" w14:textId="77777777" w:rsidR="00B8769E" w:rsidRPr="00A10D06" w:rsidRDefault="00B8769E" w:rsidP="007E7877">
      <w:pPr>
        <w:pStyle w:val="Textodenotadefim"/>
        <w:jc w:val="both"/>
      </w:pPr>
      <w:r w:rsidRPr="00A10D06">
        <w:t>[...]</w:t>
      </w:r>
    </w:p>
    <w:p w14:paraId="683155CD" w14:textId="77777777" w:rsidR="00B8769E" w:rsidRPr="00A10D06" w:rsidRDefault="00B8769E" w:rsidP="007E7877">
      <w:pPr>
        <w:pStyle w:val="Textodenotadefim"/>
        <w:jc w:val="both"/>
      </w:pPr>
      <w:r w:rsidRPr="00A10D06">
        <w:t>VIII - justificativas para o parcelamento ou não da contratação;</w:t>
      </w:r>
    </w:p>
    <w:p w14:paraId="47B583CC" w14:textId="77777777" w:rsidR="00B8769E" w:rsidRPr="00A10D06" w:rsidRDefault="00B8769E" w:rsidP="007E7877">
      <w:pPr>
        <w:pStyle w:val="Textodenotadefim"/>
        <w:jc w:val="both"/>
      </w:pPr>
      <w:r w:rsidRPr="00A10D06">
        <w:t>[...]</w:t>
      </w:r>
    </w:p>
    <w:p w14:paraId="198DF949" w14:textId="77777777" w:rsidR="00B8769E" w:rsidRPr="00A10D06" w:rsidRDefault="00B8769E" w:rsidP="007E7877">
      <w:pPr>
        <w:pStyle w:val="Textodenotadefim"/>
        <w:jc w:val="both"/>
      </w:pPr>
      <w:r w:rsidRPr="00A10D06">
        <w:t>XIII - posicionamento conclusivo sobre a adequação da contratação para o atendimento da necessidade a que se destina.”</w:t>
      </w:r>
    </w:p>
  </w:endnote>
  <w:endnote w:id="11">
    <w:p w14:paraId="4F612DD6" w14:textId="47EF745D" w:rsidR="00B8769E" w:rsidRPr="00A10D06" w:rsidRDefault="00B8769E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18, X, da Lei nº 14133/21. Cabe ressaltar que a análise de riscos não se confunde com a matriz de alocação de riscos, já que aquela é ato interno de planejamento da contratação, enquanto esta é cláusula contratual de pactuação de riscos com o contratado.</w:t>
      </w:r>
    </w:p>
  </w:endnote>
  <w:endnote w:id="12">
    <w:p w14:paraId="6766B2BC" w14:textId="77777777" w:rsidR="00B8769E" w:rsidRPr="00A10D06" w:rsidRDefault="00B8769E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18, §2º, da Lei 14133/21</w:t>
      </w:r>
    </w:p>
  </w:endnote>
  <w:endnote w:id="13">
    <w:p w14:paraId="075F6972" w14:textId="77777777" w:rsidR="00B8769E" w:rsidRPr="00A10D06" w:rsidRDefault="00B8769E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5º e art. 11, I e IV, da Lei 14133/21</w:t>
      </w:r>
    </w:p>
    <w:p w14:paraId="725CFF32" w14:textId="77777777" w:rsidR="00B8769E" w:rsidRPr="00A10D06" w:rsidRDefault="00B8769E" w:rsidP="007E7877">
      <w:pPr>
        <w:pStyle w:val="Textodenotadefim"/>
        <w:jc w:val="both"/>
      </w:pPr>
      <w:r w:rsidRPr="00A10D06">
        <w:t xml:space="preserve">Obs.: Recomenda-se a consulta ao </w:t>
      </w:r>
      <w:r w:rsidRPr="00A10D06">
        <w:rPr>
          <w:rFonts w:cstheme="minorHAnsi"/>
        </w:rPr>
        <w:t>“Guia Nacional de Licitações Sustentáveis”, da CGU/AGU, que contém orientações indispensáveis para a contratação de determinados objetos.</w:t>
      </w:r>
    </w:p>
  </w:endnote>
  <w:endnote w:id="14">
    <w:p w14:paraId="2D22AA49" w14:textId="4487E1E5" w:rsidR="00B8769E" w:rsidRPr="00A10D06" w:rsidRDefault="00B8769E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18, II, da Lei 14133/21; IN ME nº 81/2022.</w:t>
      </w:r>
    </w:p>
  </w:endnote>
  <w:endnote w:id="15">
    <w:p w14:paraId="5A64507B" w14:textId="06AB4B19" w:rsidR="00422BE3" w:rsidRPr="00A10D06" w:rsidRDefault="00422BE3" w:rsidP="00216B0C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4º da IN ME nº 81/2022.</w:t>
      </w:r>
    </w:p>
  </w:endnote>
  <w:endnote w:id="16">
    <w:p w14:paraId="2F3F735E" w14:textId="300569D0" w:rsidR="00422BE3" w:rsidRPr="00A10D06" w:rsidRDefault="00422BE3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19, IV e § 2º, da Lei 14133/21; Enunciado nº 6 do Manual de Boas Práticas Consultivas; art. 9º, §3º, da IN ME nº 81/2022.</w:t>
      </w:r>
    </w:p>
  </w:endnote>
  <w:endnote w:id="17">
    <w:p w14:paraId="102FCF03" w14:textId="5F9A2559" w:rsidR="00422BE3" w:rsidRPr="00A10D06" w:rsidRDefault="00422BE3" w:rsidP="007F5E66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7º da IN ME nº 81/2022.</w:t>
      </w:r>
    </w:p>
  </w:endnote>
  <w:endnote w:id="18">
    <w:p w14:paraId="4423A2F7" w14:textId="401922B6" w:rsidR="00181470" w:rsidRPr="00A10D06" w:rsidRDefault="00181470" w:rsidP="00D974D1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9º da IN ME nº 81/2022. </w:t>
      </w:r>
      <w:r w:rsidRPr="00A10D06">
        <w:t>Embora os modelos devam contemplar todos esses elementos, é recomendável conferir se eles estão presentes na versão final.</w:t>
      </w:r>
    </w:p>
  </w:endnote>
  <w:endnote w:id="19">
    <w:p w14:paraId="782C9ACE" w14:textId="0EC77601" w:rsidR="00181470" w:rsidRPr="00A10D06" w:rsidRDefault="00181470">
      <w:pPr>
        <w:pStyle w:val="Textodenotadefim"/>
      </w:pPr>
      <w:r w:rsidRPr="00A10D06">
        <w:rPr>
          <w:rStyle w:val="Refdenotadefim"/>
        </w:rPr>
        <w:endnoteRef/>
      </w:r>
      <w:r w:rsidRPr="00A10D06">
        <w:t xml:space="preserve"> art. 18, inciso IX, da Lei nº 14.133, de 2021.</w:t>
      </w:r>
    </w:p>
  </w:endnote>
  <w:endnote w:id="20">
    <w:p w14:paraId="61D652EE" w14:textId="309D88A2" w:rsidR="00181470" w:rsidRPr="00A10D06" w:rsidRDefault="00181470">
      <w:pPr>
        <w:pStyle w:val="Textodenotadefim"/>
      </w:pPr>
      <w:r w:rsidRPr="00A10D06">
        <w:rPr>
          <w:rStyle w:val="Refdenotadefim"/>
        </w:rPr>
        <w:endnoteRef/>
      </w:r>
      <w:r w:rsidRPr="00A10D06">
        <w:t xml:space="preserve"> O artigo art. 37, inciso XXI da Constituição Federal, preceitua que “o processo de licitação pública... somente permitirá as exigências de qualificação técnica e econômica indispensáveis à garantia do cumprimento das obrigações”. Já o art. 70, III estabelece que as exigências de habilitação poderão ser dispensadas nos casos especificados no item da lista de verificação. A combinação da disposição constitucional com a disposição legal resulta que as exigências de qualificação técnica e econômica nas situações retratadas no art. 70, III, deve ser excepcional e justificada.</w:t>
      </w:r>
    </w:p>
  </w:endnote>
  <w:endnote w:id="21">
    <w:p w14:paraId="78637A04" w14:textId="2E5DCD73" w:rsidR="00181470" w:rsidRPr="00A10D06" w:rsidRDefault="00181470" w:rsidP="00781C45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10 da IN ME nº 81/2022.</w:t>
      </w:r>
    </w:p>
  </w:endnote>
  <w:endnote w:id="22">
    <w:p w14:paraId="1F295778" w14:textId="77B04B7C" w:rsidR="00181470" w:rsidRPr="00A10D06" w:rsidRDefault="00181470" w:rsidP="007E7877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19, IV e § 2º, da Lei 14133/21; Enunciado nº 6 do Manual de Boas Práticas Consultivas.</w:t>
      </w:r>
    </w:p>
  </w:endnote>
  <w:endnote w:id="23">
    <w:p w14:paraId="4D4F91E4" w14:textId="0811957B" w:rsidR="00181470" w:rsidRPr="00A10D06" w:rsidRDefault="00181470" w:rsidP="00265DF2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18, V, da Lei 14133/21.</w:t>
      </w:r>
    </w:p>
  </w:endnote>
  <w:endnote w:id="24">
    <w:p w14:paraId="1D303521" w14:textId="5F110873" w:rsidR="00181470" w:rsidRPr="00A10D06" w:rsidRDefault="00181470" w:rsidP="000E28B4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24, par. </w:t>
      </w:r>
      <w:proofErr w:type="spellStart"/>
      <w:r w:rsidRPr="00A10D06">
        <w:t>ún</w:t>
      </w:r>
      <w:proofErr w:type="spellEnd"/>
      <w:r w:rsidRPr="00A10D06">
        <w:t>., da Lei 14133/21.</w:t>
      </w:r>
    </w:p>
  </w:endnote>
  <w:endnote w:id="25">
    <w:p w14:paraId="2F972D8B" w14:textId="48011243" w:rsidR="00181470" w:rsidRPr="00A10D06" w:rsidRDefault="00181470" w:rsidP="007E7877">
      <w:pPr>
        <w:pStyle w:val="Textodenotadefim"/>
        <w:tabs>
          <w:tab w:val="left" w:pos="740"/>
        </w:tabs>
        <w:jc w:val="both"/>
      </w:pPr>
      <w:r w:rsidRPr="00A10D06">
        <w:rPr>
          <w:rStyle w:val="Refdenotadefim"/>
        </w:rPr>
        <w:endnoteRef/>
      </w:r>
      <w:r w:rsidRPr="00A10D06">
        <w:t xml:space="preserve"> Art. 19, IV e §2º, e art. 25, §1º, da Lei nº 14.133/21.</w:t>
      </w:r>
    </w:p>
  </w:endnote>
  <w:endnote w:id="26">
    <w:p w14:paraId="75417FE9" w14:textId="7EBD8CC6" w:rsidR="00181470" w:rsidRPr="00A10D06" w:rsidRDefault="00181470" w:rsidP="000C0218">
      <w:pPr>
        <w:pStyle w:val="Textodenotadefim"/>
        <w:tabs>
          <w:tab w:val="left" w:pos="740"/>
        </w:tabs>
        <w:jc w:val="both"/>
      </w:pPr>
      <w:r w:rsidRPr="00A10D06">
        <w:rPr>
          <w:rStyle w:val="Refdenotadefim"/>
        </w:rPr>
        <w:endnoteRef/>
      </w:r>
      <w:r w:rsidRPr="00A10D06">
        <w:t xml:space="preserve"> Art. 25, §7º, da Lei nº 14.133/21. Embora os modelos de editais devam trazer essa cláusula, o item da Lista é uma cautela para confirmar que a versão final manteve essa cláusula obrigatória.</w:t>
      </w:r>
    </w:p>
  </w:endnote>
  <w:endnote w:id="27">
    <w:p w14:paraId="24D28944" w14:textId="33A44E11" w:rsidR="00181470" w:rsidRPr="00A10D06" w:rsidRDefault="00181470" w:rsidP="0008342A">
      <w:pPr>
        <w:pStyle w:val="Textodenotadefim"/>
        <w:tabs>
          <w:tab w:val="left" w:pos="740"/>
        </w:tabs>
        <w:jc w:val="both"/>
      </w:pPr>
      <w:r w:rsidRPr="00A10D06">
        <w:rPr>
          <w:rStyle w:val="Refdenotadefim"/>
        </w:rPr>
        <w:endnoteRef/>
      </w:r>
      <w:r w:rsidRPr="00A10D06">
        <w:t xml:space="preserve"> Art. 9º, I, “a”, e art. 16 da Lei nº 14.133/21.</w:t>
      </w:r>
    </w:p>
  </w:endnote>
  <w:endnote w:id="28">
    <w:p w14:paraId="02FFAF1A" w14:textId="6391B0AA" w:rsidR="00181470" w:rsidRPr="00A10D06" w:rsidRDefault="00181470" w:rsidP="00E10283">
      <w:pPr>
        <w:pStyle w:val="Textodenotadefim"/>
        <w:tabs>
          <w:tab w:val="left" w:pos="740"/>
        </w:tabs>
        <w:jc w:val="both"/>
      </w:pPr>
      <w:r w:rsidRPr="00A10D06">
        <w:rPr>
          <w:rStyle w:val="Refdenotadefim"/>
        </w:rPr>
        <w:endnoteRef/>
      </w:r>
      <w:r w:rsidRPr="00A10D06">
        <w:t xml:space="preserve"> Art. 9º, I, “a”, e art. 15 da Lei nº 14.133/21.</w:t>
      </w:r>
    </w:p>
  </w:endnote>
  <w:endnote w:id="29">
    <w:p w14:paraId="575FA578" w14:textId="192EA813" w:rsidR="00BA6571" w:rsidRPr="00A10D06" w:rsidRDefault="00BA6571" w:rsidP="00BA6571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18, IV, da Lei 14133/21. </w:t>
      </w:r>
      <w:r w:rsidR="0007211E" w:rsidRPr="00A10D06">
        <w:rPr>
          <w:lang w:val="en-US"/>
        </w:rPr>
        <w:t xml:space="preserve">Art. 9º da IN </w:t>
      </w:r>
      <w:proofErr w:type="spellStart"/>
      <w:r w:rsidR="0007211E" w:rsidRPr="00A10D06">
        <w:rPr>
          <w:lang w:val="en-US"/>
        </w:rPr>
        <w:t>Seges</w:t>
      </w:r>
      <w:proofErr w:type="spellEnd"/>
      <w:r w:rsidR="0007211E" w:rsidRPr="00A10D06">
        <w:rPr>
          <w:lang w:val="en-US"/>
        </w:rPr>
        <w:t xml:space="preserve"> 65/21, c.c. art. </w:t>
      </w:r>
      <w:r w:rsidR="008A3742" w:rsidRPr="00A10D06">
        <w:rPr>
          <w:lang w:val="en-US"/>
        </w:rPr>
        <w:t xml:space="preserve">30, X, da IN </w:t>
      </w:r>
      <w:proofErr w:type="spellStart"/>
      <w:r w:rsidR="008A3742" w:rsidRPr="00A10D06">
        <w:rPr>
          <w:lang w:val="en-US"/>
        </w:rPr>
        <w:t>Seges</w:t>
      </w:r>
      <w:proofErr w:type="spellEnd"/>
      <w:r w:rsidR="008A3742" w:rsidRPr="00A10D06">
        <w:rPr>
          <w:lang w:val="en-US"/>
        </w:rPr>
        <w:t xml:space="preserve"> 5/2017;</w:t>
      </w:r>
    </w:p>
  </w:endnote>
  <w:endnote w:id="30">
    <w:p w14:paraId="57221EC4" w14:textId="2E82FBEE" w:rsidR="00181470" w:rsidRPr="00A10D06" w:rsidRDefault="00181470" w:rsidP="00444F13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23 da Lei 14133/21. </w:t>
      </w:r>
    </w:p>
  </w:endnote>
  <w:endnote w:id="31">
    <w:p w14:paraId="4954EBCF" w14:textId="1386614B" w:rsidR="00181470" w:rsidRPr="00A10D06" w:rsidRDefault="00181470" w:rsidP="00866800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6º, §5º,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nº 65/21. </w:t>
      </w:r>
    </w:p>
  </w:endnote>
  <w:endnote w:id="32">
    <w:p w14:paraId="356CC39D" w14:textId="5C69C710" w:rsidR="00181470" w:rsidRPr="00A10D06" w:rsidRDefault="00181470" w:rsidP="008067BB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6º, §6º,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nº 65/21. </w:t>
      </w:r>
    </w:p>
  </w:endnote>
  <w:endnote w:id="33">
    <w:p w14:paraId="561797D7" w14:textId="5E23B6BB" w:rsidR="00181470" w:rsidRPr="00A10D06" w:rsidRDefault="00181470" w:rsidP="00971164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3º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65/21. </w:t>
      </w:r>
    </w:p>
  </w:endnote>
  <w:endnote w:id="34">
    <w:p w14:paraId="313DA094" w14:textId="56945758" w:rsidR="00181470" w:rsidRPr="00A10D06" w:rsidRDefault="00181470" w:rsidP="00797143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5º e §1º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nº 65/21. </w:t>
      </w:r>
    </w:p>
  </w:endnote>
  <w:endnote w:id="35">
    <w:p w14:paraId="5B16DC4A" w14:textId="4D6096EB" w:rsidR="00181470" w:rsidRPr="00A10D06" w:rsidRDefault="00181470" w:rsidP="00E73B5C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5º, II,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65/21.</w:t>
      </w:r>
    </w:p>
  </w:endnote>
  <w:endnote w:id="36">
    <w:p w14:paraId="4B690D74" w14:textId="62B6AEF4" w:rsidR="00181470" w:rsidRPr="00A10D06" w:rsidRDefault="00181470" w:rsidP="00680EA7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5º, IV, e art. 6º, §5º,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65/21.</w:t>
      </w:r>
    </w:p>
  </w:endnote>
  <w:endnote w:id="37">
    <w:p w14:paraId="7BC15F7A" w14:textId="67D00408" w:rsidR="00181470" w:rsidRPr="00A10D06" w:rsidRDefault="00181470" w:rsidP="00F56A9C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5º, IV,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65/21.</w:t>
      </w:r>
    </w:p>
  </w:endnote>
  <w:endnote w:id="38">
    <w:p w14:paraId="4FD87FEE" w14:textId="6C6A5C67" w:rsidR="00181470" w:rsidRPr="00A10D06" w:rsidRDefault="00181470" w:rsidP="007E7877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5º e §2º, inc. I,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65/21.</w:t>
      </w:r>
    </w:p>
  </w:endnote>
  <w:endnote w:id="39">
    <w:p w14:paraId="647C6A13" w14:textId="00A5CB45" w:rsidR="00181470" w:rsidRPr="00A10D06" w:rsidRDefault="00181470" w:rsidP="002417E8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5º e §2º, inc. II,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65/21.</w:t>
      </w:r>
    </w:p>
  </w:endnote>
  <w:endnote w:id="40">
    <w:p w14:paraId="6D432C09" w14:textId="48A6A0F6" w:rsidR="00181470" w:rsidRPr="00A10D06" w:rsidRDefault="00181470" w:rsidP="00A97D64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5º e §2º, inc. III,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65/21. </w:t>
      </w:r>
      <w:r w:rsidRPr="00A10D06">
        <w:t>Prevê o art. 4º da IN Seges 65/21, referido no item: “Art. 4º Na pesquisa de preços, sempre que possível, deverão ser observadas as condições comerciais praticadas, incluindo prazos e locais de entrega, instalação e montagem do bem ou execução do serviço, quantidade contratada, formas e prazos de pagamento, fretes, garantias exigidas e marcas e modelos, quando for o caso, observadas a potencial economia de escala e as peculiaridades do local de execução do objeto.”</w:t>
      </w:r>
    </w:p>
  </w:endnote>
  <w:endnote w:id="41">
    <w:p w14:paraId="78449348" w14:textId="7ED48DC4" w:rsidR="00181470" w:rsidRPr="00A10D06" w:rsidRDefault="00181470" w:rsidP="00F568A9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5º e §2º, inc. IV,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65/21.</w:t>
      </w:r>
    </w:p>
  </w:endnote>
  <w:endnote w:id="42">
    <w:p w14:paraId="5085A957" w14:textId="607AE11B" w:rsidR="00181470" w:rsidRPr="00A10D06" w:rsidRDefault="00181470" w:rsidP="00A83458">
      <w:pPr>
        <w:pStyle w:val="Textodenotadefim"/>
        <w:jc w:val="both"/>
        <w:rPr>
          <w:lang w:val="en-US"/>
        </w:rPr>
      </w:pPr>
      <w:r w:rsidRPr="00A10D06">
        <w:rPr>
          <w:rStyle w:val="Refdenotadefim"/>
        </w:rPr>
        <w:endnoteRef/>
      </w:r>
      <w:r w:rsidRPr="00A10D06">
        <w:rPr>
          <w:lang w:val="en-US"/>
        </w:rPr>
        <w:t xml:space="preserve"> Art. 18, XI, da Lei 14133/21. Art. 10 da IN </w:t>
      </w:r>
      <w:proofErr w:type="spellStart"/>
      <w:r w:rsidRPr="00A10D06">
        <w:rPr>
          <w:lang w:val="en-US"/>
        </w:rPr>
        <w:t>Seges</w:t>
      </w:r>
      <w:proofErr w:type="spellEnd"/>
      <w:r w:rsidRPr="00A10D06">
        <w:rPr>
          <w:lang w:val="en-US"/>
        </w:rPr>
        <w:t xml:space="preserve"> 65/2021.</w:t>
      </w:r>
    </w:p>
  </w:endnote>
  <w:endnote w:id="43">
    <w:p w14:paraId="6EBE8FC7" w14:textId="066A3C52" w:rsidR="00181470" w:rsidRPr="00A10D06" w:rsidRDefault="00181470" w:rsidP="003C194A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Prevê o art. 3º do referido Decreto: “Art. 3º A celebração de novos contratos administrativos e a prorrogação de contratos administrativos em vigor relativos a atividades de custeio serão autorizadas em ato do Ministro de Estado ou do titular de órgão diretamente subordinado ao Presidente da República. § 1</w:t>
      </w:r>
      <w:proofErr w:type="gramStart"/>
      <w:r w:rsidRPr="00A10D06">
        <w:t>º  Para</w:t>
      </w:r>
      <w:proofErr w:type="gramEnd"/>
      <w:r w:rsidRPr="00A10D06">
        <w:t xml:space="preserve"> os contratos de qualquer valor, a competência de que trata o caput poderá ser delegada às seguintes autoridades, permitida a subdelegação na forma do § 2º: I - titulares de cargos de natureza especial; II - dirigentes máximos das unidades diretamente subordinadas aos Ministros de Estado; e III - dirigentes máximos das entidades vinculadas. § 2º  Para os contratos com valor inferior a R$ 10.000.000,00 (dez milhões de reais), a competência de que trata o caput poderá ser delegada ou subdelegada aos subsecretários de planejamento, orçamento e administração ou à autoridade equivalente, permitida a subdelegação nos termos do disposto no § 3º. § 3º  Para os contratos com valor igual ou inferior a R$ 1.000.000,00 (um milhão de reais), a competência de que trata o caput poderá ser delegada ou subdelegada aos coordenadores ou aos chefes das unidades administrativas dos órgãos ou das entidades, vedada a subdelegação.”</w:t>
      </w:r>
    </w:p>
  </w:endnote>
  <w:endnote w:id="44">
    <w:p w14:paraId="4B7816FB" w14:textId="77777777" w:rsidR="00181470" w:rsidRPr="00A10D06" w:rsidRDefault="00181470" w:rsidP="006650B5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16, I e II, da LC 101/2000. Obs. 1: ON AGU 52/2014: “As despesas ordinárias e rotineiras da administração, já previstas no orçamento e destinadas à manutenção das ações governamentais preexistentes, dispensam as exigências previstas nos incisos I e II do art. 16 da Lei Complementar 101, de 2000”.</w:t>
      </w:r>
    </w:p>
  </w:endnote>
  <w:endnote w:id="45">
    <w:p w14:paraId="4806EB58" w14:textId="77777777" w:rsidR="00181470" w:rsidRPr="00A10D06" w:rsidRDefault="00181470" w:rsidP="00606A8E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20 da Lei 14133/21. Decreto nº 10818/21.</w:t>
      </w:r>
    </w:p>
  </w:endnote>
  <w:endnote w:id="46">
    <w:p w14:paraId="4C7F637D" w14:textId="77777777" w:rsidR="00181470" w:rsidRPr="00A10D06" w:rsidRDefault="00181470" w:rsidP="00606A8E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40, I, da Lei 14133/21</w:t>
      </w:r>
    </w:p>
  </w:endnote>
  <w:endnote w:id="47">
    <w:p w14:paraId="4E18880D" w14:textId="513ED2B4" w:rsidR="00181470" w:rsidRPr="00A10D06" w:rsidRDefault="00181470" w:rsidP="00A10D06">
      <w:pPr>
        <w:pStyle w:val="Textodenotadefim"/>
        <w:tabs>
          <w:tab w:val="left" w:pos="3285"/>
        </w:tabs>
        <w:jc w:val="both"/>
      </w:pPr>
      <w:r w:rsidRPr="00A10D06">
        <w:rPr>
          <w:rStyle w:val="Refdenotadefim"/>
        </w:rPr>
        <w:endnoteRef/>
      </w:r>
      <w:r w:rsidRPr="00A10D06">
        <w:t xml:space="preserve"> Art. 40, II, da Lei 14133/21</w:t>
      </w:r>
      <w:r w:rsidR="00A10D06">
        <w:tab/>
      </w:r>
    </w:p>
  </w:endnote>
  <w:endnote w:id="48">
    <w:p w14:paraId="1E284C2B" w14:textId="77777777" w:rsidR="00181470" w:rsidRPr="00A10D06" w:rsidRDefault="00181470" w:rsidP="00606A8E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40, III, da Lei 14133/21</w:t>
      </w:r>
    </w:p>
  </w:endnote>
  <w:endnote w:id="49">
    <w:p w14:paraId="0AFEC140" w14:textId="77777777" w:rsidR="00181470" w:rsidRPr="00A10D06" w:rsidRDefault="00181470" w:rsidP="00606A8E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40, V, “a”, da Lei 14133/21</w:t>
      </w:r>
    </w:p>
  </w:endnote>
  <w:endnote w:id="50">
    <w:p w14:paraId="6A486D7E" w14:textId="77777777" w:rsidR="00181470" w:rsidRPr="00A10D06" w:rsidRDefault="00181470" w:rsidP="00606A8E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40, V, “b”, da Lei 14133/21</w:t>
      </w:r>
    </w:p>
  </w:endnote>
  <w:endnote w:id="51">
    <w:p w14:paraId="779D7248" w14:textId="77777777" w:rsidR="00181470" w:rsidRPr="00A10D06" w:rsidRDefault="00181470" w:rsidP="00606A8E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40, V, “c”, da Lei 14133/21</w:t>
      </w:r>
    </w:p>
  </w:endnote>
  <w:endnote w:id="52">
    <w:p w14:paraId="6E36297E" w14:textId="77777777" w:rsidR="00181470" w:rsidRPr="00A10D06" w:rsidRDefault="00181470" w:rsidP="00606A8E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19, §2º, e art. 40, §1º, da Lei 14133/21</w:t>
      </w:r>
    </w:p>
  </w:endnote>
  <w:endnote w:id="53">
    <w:p w14:paraId="2EE2B1FF" w14:textId="77777777" w:rsidR="00181470" w:rsidRPr="00A10D06" w:rsidRDefault="00181470" w:rsidP="00606A8E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41, I, da Lei 14133/21</w:t>
      </w:r>
    </w:p>
  </w:endnote>
  <w:endnote w:id="54">
    <w:p w14:paraId="49D35AC7" w14:textId="77777777" w:rsidR="00181470" w:rsidRPr="00A10D06" w:rsidRDefault="00181470" w:rsidP="00606A8E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41, III, da Lei 14133/21</w:t>
      </w:r>
    </w:p>
  </w:endnote>
  <w:endnote w:id="55">
    <w:p w14:paraId="4C4E67A6" w14:textId="77777777" w:rsidR="00181470" w:rsidRPr="00A10D06" w:rsidRDefault="00181470" w:rsidP="00606A8E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44 da Lei 14133/21</w:t>
      </w:r>
    </w:p>
  </w:endnote>
  <w:endnote w:id="56">
    <w:p w14:paraId="30351B3F" w14:textId="77777777" w:rsidR="00953D7B" w:rsidRPr="00A10D06" w:rsidRDefault="00953D7B" w:rsidP="00953D7B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47, I, da Lei 14133/21</w:t>
      </w:r>
    </w:p>
  </w:endnote>
  <w:endnote w:id="57">
    <w:p w14:paraId="66EB5F46" w14:textId="1D809E1B" w:rsidR="00CC3885" w:rsidRPr="00A10D06" w:rsidRDefault="00CC3885" w:rsidP="00953D7B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47, II, da Lei 14133/21</w:t>
      </w:r>
    </w:p>
  </w:endnote>
  <w:endnote w:id="58">
    <w:p w14:paraId="0063110A" w14:textId="77777777" w:rsidR="00CC3885" w:rsidRPr="00A10D06" w:rsidRDefault="00CC3885" w:rsidP="00953D7B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19, §2º, e art. 40, §1º, da Lei 14133/21</w:t>
      </w:r>
    </w:p>
  </w:endnote>
  <w:endnote w:id="59">
    <w:p w14:paraId="7391553E" w14:textId="77777777" w:rsidR="00CC3885" w:rsidRPr="00A10D06" w:rsidRDefault="00CC3885" w:rsidP="00953D7B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48 da Lei 14133/21</w:t>
      </w:r>
    </w:p>
  </w:endnote>
  <w:endnote w:id="60">
    <w:p w14:paraId="1FD507DF" w14:textId="5A0788CC" w:rsidR="00181470" w:rsidRPr="00A10D06" w:rsidRDefault="00181470" w:rsidP="00A2539D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47, §2º, da Lei 14133/21</w:t>
      </w:r>
    </w:p>
  </w:endnote>
  <w:endnote w:id="61">
    <w:p w14:paraId="463E5A38" w14:textId="5389C879" w:rsidR="00181470" w:rsidRPr="00A10D06" w:rsidRDefault="00181470" w:rsidP="00A96FB8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48, II, da Lei 14133/21</w:t>
      </w:r>
    </w:p>
  </w:endnote>
  <w:endnote w:id="62">
    <w:p w14:paraId="5921C283" w14:textId="6E23ABEA" w:rsidR="00181470" w:rsidRPr="00A10D06" w:rsidRDefault="00181470" w:rsidP="00180D3E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48, III, da Lei 14133/21</w:t>
      </w:r>
    </w:p>
  </w:endnote>
  <w:endnote w:id="63">
    <w:p w14:paraId="16EE893E" w14:textId="5DE61AAC" w:rsidR="00181470" w:rsidRPr="00A10D06" w:rsidRDefault="00181470" w:rsidP="009C1DC5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48, VI, da Lei 14133/21</w:t>
      </w:r>
    </w:p>
  </w:endnote>
  <w:endnote w:id="64">
    <w:p w14:paraId="18430748" w14:textId="0DEA1532" w:rsidR="00181470" w:rsidRPr="00A10D06" w:rsidRDefault="00181470" w:rsidP="009B4101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48, parágrafo único, da Lei 14133/21</w:t>
      </w:r>
    </w:p>
  </w:endnote>
  <w:endnote w:id="65">
    <w:p w14:paraId="29801699" w14:textId="77777777" w:rsidR="00181470" w:rsidRPr="00A10D06" w:rsidRDefault="00181470" w:rsidP="00953D7B">
      <w:pPr>
        <w:pStyle w:val="Textodenotadefim"/>
        <w:jc w:val="both"/>
      </w:pPr>
      <w:r w:rsidRPr="00A10D06">
        <w:rPr>
          <w:rStyle w:val="Refdenotadefim"/>
        </w:rPr>
        <w:endnoteRef/>
      </w:r>
      <w:r w:rsidRPr="00A10D06">
        <w:t xml:space="preserve"> Art. 49 da Lei 14133/21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5ADA" w14:textId="00DF94F4" w:rsidR="00CA7F7A" w:rsidRDefault="00422BE3" w:rsidP="00CA7F7A">
    <w:pPr>
      <w:pStyle w:val="Rodap"/>
      <w:rPr>
        <w:sz w:val="15"/>
        <w:szCs w:val="15"/>
      </w:rPr>
    </w:pPr>
    <w:r>
      <w:rPr>
        <w:sz w:val="15"/>
        <w:szCs w:val="15"/>
      </w:rPr>
      <w:t>COM BASE NO MODELO DE LISTA DE VERIFICAÇÃO DE CONTRATAÇÕES DIRETAS – LEI Nº 14.133/2021, ATUALIZADA EM DEZEMBRO DE 2022 DA CÂMARA NACIONAL DE MODELOS DE LICITAÇÕES E CONTRATOS DA CONSULTORIA-GERAL DA UNIÃO</w:t>
    </w:r>
  </w:p>
  <w:p w14:paraId="3513A3C4" w14:textId="77777777" w:rsidR="00CA7F7A" w:rsidRDefault="00CA7F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616E" w14:textId="77777777" w:rsidR="0083072B" w:rsidRDefault="0083072B" w:rsidP="003678F6">
      <w:pPr>
        <w:spacing w:after="0" w:line="240" w:lineRule="auto"/>
      </w:pPr>
      <w:r>
        <w:separator/>
      </w:r>
    </w:p>
  </w:footnote>
  <w:footnote w:type="continuationSeparator" w:id="0">
    <w:p w14:paraId="1A100620" w14:textId="77777777" w:rsidR="0083072B" w:rsidRDefault="0083072B" w:rsidP="00367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1FD4" w14:textId="7D55EFB3" w:rsidR="00422BE3" w:rsidRDefault="00422BE3" w:rsidP="00422BE3">
    <w:pPr>
      <w:spacing w:after="0" w:line="240" w:lineRule="auto"/>
      <w:jc w:val="center"/>
      <w:rPr>
        <w:rFonts w:ascii="Times New Roman, Times, serif" w:hAnsi="Times New Roman, Times, serif"/>
        <w:b/>
        <w:color w:val="000000"/>
      </w:rPr>
    </w:pPr>
    <w:r>
      <w:rPr>
        <w:rFonts w:ascii="Times New Roman, Times, serif" w:hAnsi="Times New Roman, Times, serif"/>
        <w:noProof/>
        <w:color w:val="000000"/>
      </w:rPr>
      <w:drawing>
        <wp:inline distT="0" distB="0" distL="0" distR="0" wp14:anchorId="1649ADF0" wp14:editId="39F2285E">
          <wp:extent cx="733425" cy="60007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, Times, serif" w:hAnsi="Times New Roman, Times, serif"/>
        <w:color w:val="000000"/>
      </w:rPr>
      <w:br/>
    </w:r>
    <w:r>
      <w:rPr>
        <w:rFonts w:ascii="Times New Roman, Times, serif" w:hAnsi="Times New Roman, Times, serif"/>
        <w:b/>
        <w:color w:val="000000"/>
      </w:rPr>
      <w:t>PREFEITURA MUNICIPAL DE ITABAIANIHA</w:t>
    </w:r>
  </w:p>
  <w:p w14:paraId="6F0F87B3" w14:textId="506ED957" w:rsidR="00422BE3" w:rsidRDefault="00422BE3" w:rsidP="00422BE3">
    <w:pPr>
      <w:pStyle w:val="Cabealho"/>
      <w:jc w:val="center"/>
    </w:pPr>
    <w:r w:rsidRPr="00422BE3">
      <w:rPr>
        <w:b/>
        <w:bCs/>
      </w:rPr>
      <w:t>SECRETARIA MUNICIPAL DE</w:t>
    </w:r>
    <w:r>
      <w:t xml:space="preserve"> </w:t>
    </w:r>
    <w:r>
      <w:rPr>
        <w:rFonts w:ascii="Times New Roman, Times, serif" w:hAnsi="Times New Roman, Times, serif"/>
        <w:b/>
        <w:color w:val="000000"/>
      </w:rPr>
      <w:t>CONTROLE INTERNO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4F70"/>
    <w:multiLevelType w:val="hybridMultilevel"/>
    <w:tmpl w:val="B268C39A"/>
    <w:lvl w:ilvl="0" w:tplc="E8E4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FAC"/>
    <w:multiLevelType w:val="hybridMultilevel"/>
    <w:tmpl w:val="62B05D9C"/>
    <w:lvl w:ilvl="0" w:tplc="DB5C106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2098863448">
    <w:abstractNumId w:val="0"/>
  </w:num>
  <w:num w:numId="2" w16cid:durableId="187951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D"/>
    <w:rsid w:val="00000C18"/>
    <w:rsid w:val="00010A73"/>
    <w:rsid w:val="00014233"/>
    <w:rsid w:val="00014322"/>
    <w:rsid w:val="000204BD"/>
    <w:rsid w:val="00026E15"/>
    <w:rsid w:val="0003306B"/>
    <w:rsid w:val="0003485B"/>
    <w:rsid w:val="00036A61"/>
    <w:rsid w:val="00040CE2"/>
    <w:rsid w:val="000410FC"/>
    <w:rsid w:val="000436A7"/>
    <w:rsid w:val="000463CE"/>
    <w:rsid w:val="00051FC8"/>
    <w:rsid w:val="00063303"/>
    <w:rsid w:val="0007211E"/>
    <w:rsid w:val="00074F4C"/>
    <w:rsid w:val="0008342A"/>
    <w:rsid w:val="000868FF"/>
    <w:rsid w:val="00092E5B"/>
    <w:rsid w:val="000969C5"/>
    <w:rsid w:val="000A32C5"/>
    <w:rsid w:val="000A694A"/>
    <w:rsid w:val="000A7D93"/>
    <w:rsid w:val="000C0218"/>
    <w:rsid w:val="000C1993"/>
    <w:rsid w:val="000C1FC7"/>
    <w:rsid w:val="000C37F1"/>
    <w:rsid w:val="000C5FE3"/>
    <w:rsid w:val="000C709D"/>
    <w:rsid w:val="000C710B"/>
    <w:rsid w:val="000D10FB"/>
    <w:rsid w:val="000D392C"/>
    <w:rsid w:val="000E28B4"/>
    <w:rsid w:val="000F19B8"/>
    <w:rsid w:val="000F377C"/>
    <w:rsid w:val="000F3969"/>
    <w:rsid w:val="000F489D"/>
    <w:rsid w:val="00100A7C"/>
    <w:rsid w:val="00101BE7"/>
    <w:rsid w:val="00102C0D"/>
    <w:rsid w:val="0010449A"/>
    <w:rsid w:val="0011233D"/>
    <w:rsid w:val="001153D8"/>
    <w:rsid w:val="001153F5"/>
    <w:rsid w:val="00120347"/>
    <w:rsid w:val="00121BD2"/>
    <w:rsid w:val="001250A9"/>
    <w:rsid w:val="00126731"/>
    <w:rsid w:val="001275DD"/>
    <w:rsid w:val="00130E69"/>
    <w:rsid w:val="00133DB5"/>
    <w:rsid w:val="001341B5"/>
    <w:rsid w:val="001379A2"/>
    <w:rsid w:val="00140742"/>
    <w:rsid w:val="00141983"/>
    <w:rsid w:val="001446EF"/>
    <w:rsid w:val="0014480E"/>
    <w:rsid w:val="00153B9E"/>
    <w:rsid w:val="001542D3"/>
    <w:rsid w:val="00154BBE"/>
    <w:rsid w:val="0015543D"/>
    <w:rsid w:val="00163DD3"/>
    <w:rsid w:val="00166023"/>
    <w:rsid w:val="00171287"/>
    <w:rsid w:val="00177D18"/>
    <w:rsid w:val="00180544"/>
    <w:rsid w:val="00180D3E"/>
    <w:rsid w:val="00181470"/>
    <w:rsid w:val="001821CE"/>
    <w:rsid w:val="00186873"/>
    <w:rsid w:val="00187F97"/>
    <w:rsid w:val="00192259"/>
    <w:rsid w:val="001936DB"/>
    <w:rsid w:val="0019680B"/>
    <w:rsid w:val="001A0298"/>
    <w:rsid w:val="001A0E22"/>
    <w:rsid w:val="001A2981"/>
    <w:rsid w:val="001A31E1"/>
    <w:rsid w:val="001A5384"/>
    <w:rsid w:val="001A581B"/>
    <w:rsid w:val="001A7AF6"/>
    <w:rsid w:val="001B06DF"/>
    <w:rsid w:val="001B1B3A"/>
    <w:rsid w:val="001B1FF2"/>
    <w:rsid w:val="001B7E40"/>
    <w:rsid w:val="001C07A6"/>
    <w:rsid w:val="001C4647"/>
    <w:rsid w:val="001C72D0"/>
    <w:rsid w:val="001D0ADB"/>
    <w:rsid w:val="001D1E22"/>
    <w:rsid w:val="001D47A6"/>
    <w:rsid w:val="001D7FA5"/>
    <w:rsid w:val="001E6A2A"/>
    <w:rsid w:val="001F1CF5"/>
    <w:rsid w:val="001F26DB"/>
    <w:rsid w:val="001F3DD2"/>
    <w:rsid w:val="001F4D4C"/>
    <w:rsid w:val="001F4F67"/>
    <w:rsid w:val="001F5954"/>
    <w:rsid w:val="001F6B67"/>
    <w:rsid w:val="001F6C42"/>
    <w:rsid w:val="001F78F2"/>
    <w:rsid w:val="0020154B"/>
    <w:rsid w:val="00201CF5"/>
    <w:rsid w:val="0020225C"/>
    <w:rsid w:val="00202C96"/>
    <w:rsid w:val="0020798D"/>
    <w:rsid w:val="0021217F"/>
    <w:rsid w:val="00215A56"/>
    <w:rsid w:val="00216B0C"/>
    <w:rsid w:val="002201C5"/>
    <w:rsid w:val="00222059"/>
    <w:rsid w:val="00225B26"/>
    <w:rsid w:val="002262F2"/>
    <w:rsid w:val="0022790B"/>
    <w:rsid w:val="00233458"/>
    <w:rsid w:val="00236193"/>
    <w:rsid w:val="002417E8"/>
    <w:rsid w:val="0024578D"/>
    <w:rsid w:val="00247BDF"/>
    <w:rsid w:val="00247E92"/>
    <w:rsid w:val="0025099C"/>
    <w:rsid w:val="00251A56"/>
    <w:rsid w:val="00260B64"/>
    <w:rsid w:val="00264689"/>
    <w:rsid w:val="00265DF2"/>
    <w:rsid w:val="002707C5"/>
    <w:rsid w:val="00273692"/>
    <w:rsid w:val="0028109B"/>
    <w:rsid w:val="00281820"/>
    <w:rsid w:val="0028348E"/>
    <w:rsid w:val="00283953"/>
    <w:rsid w:val="00284754"/>
    <w:rsid w:val="0028745B"/>
    <w:rsid w:val="00292217"/>
    <w:rsid w:val="0029389B"/>
    <w:rsid w:val="002979EA"/>
    <w:rsid w:val="00297D93"/>
    <w:rsid w:val="002A1041"/>
    <w:rsid w:val="002A2BB9"/>
    <w:rsid w:val="002A5CCD"/>
    <w:rsid w:val="002B026D"/>
    <w:rsid w:val="002B293A"/>
    <w:rsid w:val="002D0499"/>
    <w:rsid w:val="002D132C"/>
    <w:rsid w:val="002D4656"/>
    <w:rsid w:val="002D65AF"/>
    <w:rsid w:val="002D73DB"/>
    <w:rsid w:val="002D7EDA"/>
    <w:rsid w:val="002E2448"/>
    <w:rsid w:val="002E415C"/>
    <w:rsid w:val="002E4637"/>
    <w:rsid w:val="002E70F2"/>
    <w:rsid w:val="002F1C54"/>
    <w:rsid w:val="002F3D31"/>
    <w:rsid w:val="00302318"/>
    <w:rsid w:val="00305958"/>
    <w:rsid w:val="0030754A"/>
    <w:rsid w:val="00312AFA"/>
    <w:rsid w:val="003145B0"/>
    <w:rsid w:val="00316358"/>
    <w:rsid w:val="00327CC4"/>
    <w:rsid w:val="003348DD"/>
    <w:rsid w:val="00335438"/>
    <w:rsid w:val="0035612B"/>
    <w:rsid w:val="0036403B"/>
    <w:rsid w:val="0036613B"/>
    <w:rsid w:val="003678F6"/>
    <w:rsid w:val="00376725"/>
    <w:rsid w:val="00377F48"/>
    <w:rsid w:val="00382E06"/>
    <w:rsid w:val="00392BD5"/>
    <w:rsid w:val="00396572"/>
    <w:rsid w:val="003A24EC"/>
    <w:rsid w:val="003A2F65"/>
    <w:rsid w:val="003A3758"/>
    <w:rsid w:val="003B0EEE"/>
    <w:rsid w:val="003B25CB"/>
    <w:rsid w:val="003B4319"/>
    <w:rsid w:val="003B47CA"/>
    <w:rsid w:val="003B79D9"/>
    <w:rsid w:val="003C194A"/>
    <w:rsid w:val="003C2C0C"/>
    <w:rsid w:val="003D0071"/>
    <w:rsid w:val="003D3512"/>
    <w:rsid w:val="003D441B"/>
    <w:rsid w:val="003D5E6A"/>
    <w:rsid w:val="003D6A07"/>
    <w:rsid w:val="003E0F69"/>
    <w:rsid w:val="003F6318"/>
    <w:rsid w:val="00410D6D"/>
    <w:rsid w:val="0041265A"/>
    <w:rsid w:val="00415CB6"/>
    <w:rsid w:val="0042043E"/>
    <w:rsid w:val="00420A20"/>
    <w:rsid w:val="00422BE3"/>
    <w:rsid w:val="00433ED7"/>
    <w:rsid w:val="00444F13"/>
    <w:rsid w:val="0044559F"/>
    <w:rsid w:val="00452EFA"/>
    <w:rsid w:val="00454032"/>
    <w:rsid w:val="0046601B"/>
    <w:rsid w:val="00470590"/>
    <w:rsid w:val="00470E91"/>
    <w:rsid w:val="004817CC"/>
    <w:rsid w:val="00481F49"/>
    <w:rsid w:val="00486B17"/>
    <w:rsid w:val="004908DA"/>
    <w:rsid w:val="004A14DF"/>
    <w:rsid w:val="004A18AC"/>
    <w:rsid w:val="004A3919"/>
    <w:rsid w:val="004A62E7"/>
    <w:rsid w:val="004A70EF"/>
    <w:rsid w:val="004A7BBA"/>
    <w:rsid w:val="004B03BC"/>
    <w:rsid w:val="004B38B3"/>
    <w:rsid w:val="004B6023"/>
    <w:rsid w:val="004C46A5"/>
    <w:rsid w:val="004C582B"/>
    <w:rsid w:val="004D03B6"/>
    <w:rsid w:val="004D154F"/>
    <w:rsid w:val="004D4C70"/>
    <w:rsid w:val="004E043B"/>
    <w:rsid w:val="004F2821"/>
    <w:rsid w:val="004F3186"/>
    <w:rsid w:val="004F6948"/>
    <w:rsid w:val="0051177D"/>
    <w:rsid w:val="00511A9B"/>
    <w:rsid w:val="00512285"/>
    <w:rsid w:val="00516612"/>
    <w:rsid w:val="00521932"/>
    <w:rsid w:val="005228A3"/>
    <w:rsid w:val="00523079"/>
    <w:rsid w:val="0052488A"/>
    <w:rsid w:val="00526581"/>
    <w:rsid w:val="0052695C"/>
    <w:rsid w:val="00526E62"/>
    <w:rsid w:val="00527AB6"/>
    <w:rsid w:val="00530DB0"/>
    <w:rsid w:val="00532E6E"/>
    <w:rsid w:val="00542086"/>
    <w:rsid w:val="00546670"/>
    <w:rsid w:val="0055274B"/>
    <w:rsid w:val="0055492A"/>
    <w:rsid w:val="00557391"/>
    <w:rsid w:val="00564D4A"/>
    <w:rsid w:val="005830E3"/>
    <w:rsid w:val="00584B04"/>
    <w:rsid w:val="005902D8"/>
    <w:rsid w:val="00591390"/>
    <w:rsid w:val="00592428"/>
    <w:rsid w:val="005930F6"/>
    <w:rsid w:val="00593C79"/>
    <w:rsid w:val="00597968"/>
    <w:rsid w:val="005B0F53"/>
    <w:rsid w:val="005B1286"/>
    <w:rsid w:val="005C337B"/>
    <w:rsid w:val="005C3811"/>
    <w:rsid w:val="005C5AC9"/>
    <w:rsid w:val="005C6337"/>
    <w:rsid w:val="005D3745"/>
    <w:rsid w:val="005D72CD"/>
    <w:rsid w:val="005E01A5"/>
    <w:rsid w:val="005E01F2"/>
    <w:rsid w:val="005E68BA"/>
    <w:rsid w:val="005E6BE8"/>
    <w:rsid w:val="005F199B"/>
    <w:rsid w:val="005F227E"/>
    <w:rsid w:val="005F2718"/>
    <w:rsid w:val="005F5AA8"/>
    <w:rsid w:val="00606A8E"/>
    <w:rsid w:val="00611297"/>
    <w:rsid w:val="00611775"/>
    <w:rsid w:val="00615B89"/>
    <w:rsid w:val="00620C3B"/>
    <w:rsid w:val="00621184"/>
    <w:rsid w:val="006212C8"/>
    <w:rsid w:val="00623108"/>
    <w:rsid w:val="00623343"/>
    <w:rsid w:val="00623B10"/>
    <w:rsid w:val="006263F2"/>
    <w:rsid w:val="00626B0A"/>
    <w:rsid w:val="00627566"/>
    <w:rsid w:val="006378E5"/>
    <w:rsid w:val="00641A5A"/>
    <w:rsid w:val="00644050"/>
    <w:rsid w:val="0064715D"/>
    <w:rsid w:val="00653DE6"/>
    <w:rsid w:val="006564A2"/>
    <w:rsid w:val="006609D5"/>
    <w:rsid w:val="006650B5"/>
    <w:rsid w:val="0067098B"/>
    <w:rsid w:val="00672E93"/>
    <w:rsid w:val="006746AD"/>
    <w:rsid w:val="00674ACA"/>
    <w:rsid w:val="006760E1"/>
    <w:rsid w:val="00680EA7"/>
    <w:rsid w:val="00680F6C"/>
    <w:rsid w:val="00683C5F"/>
    <w:rsid w:val="00685867"/>
    <w:rsid w:val="006A6106"/>
    <w:rsid w:val="006B0FB9"/>
    <w:rsid w:val="006B4BAF"/>
    <w:rsid w:val="006B4F83"/>
    <w:rsid w:val="006C115D"/>
    <w:rsid w:val="006C7BCD"/>
    <w:rsid w:val="006D7002"/>
    <w:rsid w:val="006E0F78"/>
    <w:rsid w:val="006E2700"/>
    <w:rsid w:val="006E333C"/>
    <w:rsid w:val="006E68DA"/>
    <w:rsid w:val="006F0E59"/>
    <w:rsid w:val="006F0FDE"/>
    <w:rsid w:val="006F1049"/>
    <w:rsid w:val="006F2CEB"/>
    <w:rsid w:val="006F32B9"/>
    <w:rsid w:val="00706703"/>
    <w:rsid w:val="007077AF"/>
    <w:rsid w:val="007257BF"/>
    <w:rsid w:val="0072696E"/>
    <w:rsid w:val="007328BC"/>
    <w:rsid w:val="00735569"/>
    <w:rsid w:val="0075254B"/>
    <w:rsid w:val="00753CBC"/>
    <w:rsid w:val="00760B19"/>
    <w:rsid w:val="00763BF5"/>
    <w:rsid w:val="007677AF"/>
    <w:rsid w:val="00771C17"/>
    <w:rsid w:val="00781C45"/>
    <w:rsid w:val="0078563D"/>
    <w:rsid w:val="007869A4"/>
    <w:rsid w:val="007921CA"/>
    <w:rsid w:val="00792508"/>
    <w:rsid w:val="00797143"/>
    <w:rsid w:val="007A1214"/>
    <w:rsid w:val="007A68A7"/>
    <w:rsid w:val="007B6453"/>
    <w:rsid w:val="007B723E"/>
    <w:rsid w:val="007C263E"/>
    <w:rsid w:val="007C2BAA"/>
    <w:rsid w:val="007C5B64"/>
    <w:rsid w:val="007C6FCD"/>
    <w:rsid w:val="007D1C49"/>
    <w:rsid w:val="007E1E21"/>
    <w:rsid w:val="007E69E9"/>
    <w:rsid w:val="007E7877"/>
    <w:rsid w:val="007F5E66"/>
    <w:rsid w:val="00800082"/>
    <w:rsid w:val="0080029E"/>
    <w:rsid w:val="00801466"/>
    <w:rsid w:val="008067BB"/>
    <w:rsid w:val="008075C0"/>
    <w:rsid w:val="00810800"/>
    <w:rsid w:val="008123AB"/>
    <w:rsid w:val="00821E94"/>
    <w:rsid w:val="008232F0"/>
    <w:rsid w:val="0082363E"/>
    <w:rsid w:val="0083072B"/>
    <w:rsid w:val="00831061"/>
    <w:rsid w:val="00842365"/>
    <w:rsid w:val="00843FB7"/>
    <w:rsid w:val="008447A4"/>
    <w:rsid w:val="00845B37"/>
    <w:rsid w:val="00847F1E"/>
    <w:rsid w:val="00855273"/>
    <w:rsid w:val="00855784"/>
    <w:rsid w:val="00860125"/>
    <w:rsid w:val="008628D4"/>
    <w:rsid w:val="00866737"/>
    <w:rsid w:val="00866800"/>
    <w:rsid w:val="00866C73"/>
    <w:rsid w:val="00870BEA"/>
    <w:rsid w:val="0087504E"/>
    <w:rsid w:val="00881283"/>
    <w:rsid w:val="00881CDB"/>
    <w:rsid w:val="00886582"/>
    <w:rsid w:val="0089352B"/>
    <w:rsid w:val="00897B33"/>
    <w:rsid w:val="008A1B96"/>
    <w:rsid w:val="008A3742"/>
    <w:rsid w:val="008A77C7"/>
    <w:rsid w:val="008B55A9"/>
    <w:rsid w:val="008C20AC"/>
    <w:rsid w:val="008C4B12"/>
    <w:rsid w:val="008C5C45"/>
    <w:rsid w:val="008C6802"/>
    <w:rsid w:val="008D21B4"/>
    <w:rsid w:val="008E3648"/>
    <w:rsid w:val="008E440A"/>
    <w:rsid w:val="008E4B1C"/>
    <w:rsid w:val="008E79D5"/>
    <w:rsid w:val="008F3001"/>
    <w:rsid w:val="00902494"/>
    <w:rsid w:val="0090358C"/>
    <w:rsid w:val="00915A57"/>
    <w:rsid w:val="0091612B"/>
    <w:rsid w:val="00917D96"/>
    <w:rsid w:val="0092224F"/>
    <w:rsid w:val="00925CB3"/>
    <w:rsid w:val="0093737F"/>
    <w:rsid w:val="00940DCD"/>
    <w:rsid w:val="00942349"/>
    <w:rsid w:val="00942C91"/>
    <w:rsid w:val="009536D3"/>
    <w:rsid w:val="00953D7B"/>
    <w:rsid w:val="0095547A"/>
    <w:rsid w:val="009565FF"/>
    <w:rsid w:val="00957C95"/>
    <w:rsid w:val="009606C1"/>
    <w:rsid w:val="009628A2"/>
    <w:rsid w:val="00964FA5"/>
    <w:rsid w:val="00971164"/>
    <w:rsid w:val="009712EB"/>
    <w:rsid w:val="00972A03"/>
    <w:rsid w:val="00974FE5"/>
    <w:rsid w:val="00980C19"/>
    <w:rsid w:val="00984ADF"/>
    <w:rsid w:val="00986414"/>
    <w:rsid w:val="00992EDF"/>
    <w:rsid w:val="0099471A"/>
    <w:rsid w:val="00995940"/>
    <w:rsid w:val="009966A9"/>
    <w:rsid w:val="009A77C8"/>
    <w:rsid w:val="009B4101"/>
    <w:rsid w:val="009B5D05"/>
    <w:rsid w:val="009C0439"/>
    <w:rsid w:val="009C0D8B"/>
    <w:rsid w:val="009C18FA"/>
    <w:rsid w:val="009C1DC5"/>
    <w:rsid w:val="009C67B4"/>
    <w:rsid w:val="009D4490"/>
    <w:rsid w:val="009D53A5"/>
    <w:rsid w:val="009D588E"/>
    <w:rsid w:val="009E0932"/>
    <w:rsid w:val="009E0D0B"/>
    <w:rsid w:val="009E1759"/>
    <w:rsid w:val="009E64FA"/>
    <w:rsid w:val="009E7526"/>
    <w:rsid w:val="009F3527"/>
    <w:rsid w:val="00A06699"/>
    <w:rsid w:val="00A06819"/>
    <w:rsid w:val="00A10D06"/>
    <w:rsid w:val="00A13293"/>
    <w:rsid w:val="00A16A6C"/>
    <w:rsid w:val="00A177E6"/>
    <w:rsid w:val="00A17D8C"/>
    <w:rsid w:val="00A2539D"/>
    <w:rsid w:val="00A3002F"/>
    <w:rsid w:val="00A32A24"/>
    <w:rsid w:val="00A367BC"/>
    <w:rsid w:val="00A37FF0"/>
    <w:rsid w:val="00A40FC2"/>
    <w:rsid w:val="00A41F2A"/>
    <w:rsid w:val="00A42ECF"/>
    <w:rsid w:val="00A52525"/>
    <w:rsid w:val="00A52789"/>
    <w:rsid w:val="00A550E9"/>
    <w:rsid w:val="00A55CA4"/>
    <w:rsid w:val="00A56740"/>
    <w:rsid w:val="00A571E3"/>
    <w:rsid w:val="00A614EF"/>
    <w:rsid w:val="00A615B1"/>
    <w:rsid w:val="00A62B96"/>
    <w:rsid w:val="00A654C1"/>
    <w:rsid w:val="00A67D02"/>
    <w:rsid w:val="00A71DF3"/>
    <w:rsid w:val="00A72099"/>
    <w:rsid w:val="00A77125"/>
    <w:rsid w:val="00A805AF"/>
    <w:rsid w:val="00A81512"/>
    <w:rsid w:val="00A81CF2"/>
    <w:rsid w:val="00A83458"/>
    <w:rsid w:val="00A84761"/>
    <w:rsid w:val="00A86C4C"/>
    <w:rsid w:val="00A96FB8"/>
    <w:rsid w:val="00A974C9"/>
    <w:rsid w:val="00A97D64"/>
    <w:rsid w:val="00AA1F9E"/>
    <w:rsid w:val="00AA32E9"/>
    <w:rsid w:val="00AA6139"/>
    <w:rsid w:val="00AA64B9"/>
    <w:rsid w:val="00AB0F54"/>
    <w:rsid w:val="00AB2D83"/>
    <w:rsid w:val="00AB38E9"/>
    <w:rsid w:val="00AB786D"/>
    <w:rsid w:val="00AB7A3F"/>
    <w:rsid w:val="00AC22D7"/>
    <w:rsid w:val="00AC5786"/>
    <w:rsid w:val="00AC7913"/>
    <w:rsid w:val="00AD5CDC"/>
    <w:rsid w:val="00AE6224"/>
    <w:rsid w:val="00AF29CD"/>
    <w:rsid w:val="00B11902"/>
    <w:rsid w:val="00B1207F"/>
    <w:rsid w:val="00B21A52"/>
    <w:rsid w:val="00B2593E"/>
    <w:rsid w:val="00B25B58"/>
    <w:rsid w:val="00B27746"/>
    <w:rsid w:val="00B33C74"/>
    <w:rsid w:val="00B347FE"/>
    <w:rsid w:val="00B37B7D"/>
    <w:rsid w:val="00B43EE7"/>
    <w:rsid w:val="00B44929"/>
    <w:rsid w:val="00B639EE"/>
    <w:rsid w:val="00B64B3C"/>
    <w:rsid w:val="00B6546D"/>
    <w:rsid w:val="00B657F9"/>
    <w:rsid w:val="00B67465"/>
    <w:rsid w:val="00B6783A"/>
    <w:rsid w:val="00B70A89"/>
    <w:rsid w:val="00B74DD8"/>
    <w:rsid w:val="00B760E9"/>
    <w:rsid w:val="00B8769E"/>
    <w:rsid w:val="00B87DAF"/>
    <w:rsid w:val="00B93AEC"/>
    <w:rsid w:val="00B97DCD"/>
    <w:rsid w:val="00BA5BC8"/>
    <w:rsid w:val="00BA5D65"/>
    <w:rsid w:val="00BA6571"/>
    <w:rsid w:val="00BC3C8B"/>
    <w:rsid w:val="00BC5849"/>
    <w:rsid w:val="00BD4336"/>
    <w:rsid w:val="00BE1249"/>
    <w:rsid w:val="00BF395D"/>
    <w:rsid w:val="00BF4978"/>
    <w:rsid w:val="00C00E07"/>
    <w:rsid w:val="00C01BAD"/>
    <w:rsid w:val="00C02033"/>
    <w:rsid w:val="00C03CDB"/>
    <w:rsid w:val="00C127AF"/>
    <w:rsid w:val="00C12DB5"/>
    <w:rsid w:val="00C132BC"/>
    <w:rsid w:val="00C149FB"/>
    <w:rsid w:val="00C1679B"/>
    <w:rsid w:val="00C2008C"/>
    <w:rsid w:val="00C26132"/>
    <w:rsid w:val="00C36D8D"/>
    <w:rsid w:val="00C41150"/>
    <w:rsid w:val="00C42525"/>
    <w:rsid w:val="00C42ED7"/>
    <w:rsid w:val="00C45781"/>
    <w:rsid w:val="00C5068E"/>
    <w:rsid w:val="00C52FFE"/>
    <w:rsid w:val="00C5374E"/>
    <w:rsid w:val="00C610F3"/>
    <w:rsid w:val="00C61BC2"/>
    <w:rsid w:val="00C62D3A"/>
    <w:rsid w:val="00C65406"/>
    <w:rsid w:val="00C7275C"/>
    <w:rsid w:val="00C74A86"/>
    <w:rsid w:val="00C82021"/>
    <w:rsid w:val="00C82253"/>
    <w:rsid w:val="00C84D30"/>
    <w:rsid w:val="00C85227"/>
    <w:rsid w:val="00C91B47"/>
    <w:rsid w:val="00C92967"/>
    <w:rsid w:val="00C970B7"/>
    <w:rsid w:val="00CA379E"/>
    <w:rsid w:val="00CA6F85"/>
    <w:rsid w:val="00CA7F7A"/>
    <w:rsid w:val="00CB094C"/>
    <w:rsid w:val="00CB0CEE"/>
    <w:rsid w:val="00CB4DE7"/>
    <w:rsid w:val="00CB709C"/>
    <w:rsid w:val="00CC3885"/>
    <w:rsid w:val="00CC4DEB"/>
    <w:rsid w:val="00CC6022"/>
    <w:rsid w:val="00CD3259"/>
    <w:rsid w:val="00CD3448"/>
    <w:rsid w:val="00CD397E"/>
    <w:rsid w:val="00CD47AA"/>
    <w:rsid w:val="00CE0850"/>
    <w:rsid w:val="00CE0908"/>
    <w:rsid w:val="00CE0DD8"/>
    <w:rsid w:val="00CE3CA4"/>
    <w:rsid w:val="00CE62B1"/>
    <w:rsid w:val="00CE683E"/>
    <w:rsid w:val="00CF2282"/>
    <w:rsid w:val="00CF344D"/>
    <w:rsid w:val="00D0349D"/>
    <w:rsid w:val="00D07001"/>
    <w:rsid w:val="00D10639"/>
    <w:rsid w:val="00D14DBC"/>
    <w:rsid w:val="00D16BD4"/>
    <w:rsid w:val="00D1720C"/>
    <w:rsid w:val="00D2189D"/>
    <w:rsid w:val="00D23542"/>
    <w:rsid w:val="00D41BAD"/>
    <w:rsid w:val="00D42A23"/>
    <w:rsid w:val="00D44416"/>
    <w:rsid w:val="00D44C04"/>
    <w:rsid w:val="00D46657"/>
    <w:rsid w:val="00D52775"/>
    <w:rsid w:val="00D53521"/>
    <w:rsid w:val="00D553BB"/>
    <w:rsid w:val="00D5765D"/>
    <w:rsid w:val="00D64758"/>
    <w:rsid w:val="00D71987"/>
    <w:rsid w:val="00D762CC"/>
    <w:rsid w:val="00D764B0"/>
    <w:rsid w:val="00D77A5F"/>
    <w:rsid w:val="00D86565"/>
    <w:rsid w:val="00D90DEE"/>
    <w:rsid w:val="00D91F52"/>
    <w:rsid w:val="00D9573F"/>
    <w:rsid w:val="00D96371"/>
    <w:rsid w:val="00D96418"/>
    <w:rsid w:val="00D974D1"/>
    <w:rsid w:val="00DA182F"/>
    <w:rsid w:val="00DA5B98"/>
    <w:rsid w:val="00DA66C4"/>
    <w:rsid w:val="00DA72D3"/>
    <w:rsid w:val="00DA74F4"/>
    <w:rsid w:val="00DB70F1"/>
    <w:rsid w:val="00DC0AF8"/>
    <w:rsid w:val="00DC1CE3"/>
    <w:rsid w:val="00DC20CB"/>
    <w:rsid w:val="00DC310E"/>
    <w:rsid w:val="00DC3250"/>
    <w:rsid w:val="00DD6482"/>
    <w:rsid w:val="00DD648F"/>
    <w:rsid w:val="00DE1080"/>
    <w:rsid w:val="00DE235B"/>
    <w:rsid w:val="00DE279A"/>
    <w:rsid w:val="00DE2E3A"/>
    <w:rsid w:val="00DE40CE"/>
    <w:rsid w:val="00E04B8E"/>
    <w:rsid w:val="00E1026C"/>
    <w:rsid w:val="00E10283"/>
    <w:rsid w:val="00E130D2"/>
    <w:rsid w:val="00E1352B"/>
    <w:rsid w:val="00E16DCD"/>
    <w:rsid w:val="00E20D6B"/>
    <w:rsid w:val="00E21904"/>
    <w:rsid w:val="00E24493"/>
    <w:rsid w:val="00E268E3"/>
    <w:rsid w:val="00E26DC9"/>
    <w:rsid w:val="00E30B2E"/>
    <w:rsid w:val="00E34572"/>
    <w:rsid w:val="00E46B02"/>
    <w:rsid w:val="00E47F05"/>
    <w:rsid w:val="00E54DE6"/>
    <w:rsid w:val="00E6228A"/>
    <w:rsid w:val="00E63285"/>
    <w:rsid w:val="00E66F10"/>
    <w:rsid w:val="00E67965"/>
    <w:rsid w:val="00E70744"/>
    <w:rsid w:val="00E7076A"/>
    <w:rsid w:val="00E73B5C"/>
    <w:rsid w:val="00E7428B"/>
    <w:rsid w:val="00E76A91"/>
    <w:rsid w:val="00E77404"/>
    <w:rsid w:val="00E82E9A"/>
    <w:rsid w:val="00E82FE3"/>
    <w:rsid w:val="00E83DF3"/>
    <w:rsid w:val="00E87B29"/>
    <w:rsid w:val="00EA5EA4"/>
    <w:rsid w:val="00EB2C86"/>
    <w:rsid w:val="00EB2DA2"/>
    <w:rsid w:val="00EB36F3"/>
    <w:rsid w:val="00EB6335"/>
    <w:rsid w:val="00EB73E4"/>
    <w:rsid w:val="00ED241D"/>
    <w:rsid w:val="00ED31B2"/>
    <w:rsid w:val="00ED53CE"/>
    <w:rsid w:val="00ED636F"/>
    <w:rsid w:val="00ED707C"/>
    <w:rsid w:val="00EE368C"/>
    <w:rsid w:val="00EE7E2A"/>
    <w:rsid w:val="00EF2EED"/>
    <w:rsid w:val="00F01A93"/>
    <w:rsid w:val="00F049C2"/>
    <w:rsid w:val="00F049DA"/>
    <w:rsid w:val="00F05CF0"/>
    <w:rsid w:val="00F0716C"/>
    <w:rsid w:val="00F10451"/>
    <w:rsid w:val="00F12E37"/>
    <w:rsid w:val="00F14BEC"/>
    <w:rsid w:val="00F22221"/>
    <w:rsid w:val="00F323E8"/>
    <w:rsid w:val="00F378C4"/>
    <w:rsid w:val="00F379A2"/>
    <w:rsid w:val="00F41563"/>
    <w:rsid w:val="00F42483"/>
    <w:rsid w:val="00F53BAA"/>
    <w:rsid w:val="00F568A9"/>
    <w:rsid w:val="00F56A9C"/>
    <w:rsid w:val="00F8015B"/>
    <w:rsid w:val="00F80ECD"/>
    <w:rsid w:val="00F85406"/>
    <w:rsid w:val="00FA7EAC"/>
    <w:rsid w:val="00FB3B29"/>
    <w:rsid w:val="00FB47A3"/>
    <w:rsid w:val="00FB4F4D"/>
    <w:rsid w:val="00FB6404"/>
    <w:rsid w:val="00FB643C"/>
    <w:rsid w:val="00FB7D12"/>
    <w:rsid w:val="00FC08E3"/>
    <w:rsid w:val="00FC6DA1"/>
    <w:rsid w:val="00FD36C0"/>
    <w:rsid w:val="00FD41A6"/>
    <w:rsid w:val="00FD746D"/>
    <w:rsid w:val="00FE540F"/>
    <w:rsid w:val="00FF56A7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F2CD2"/>
  <w15:docId w15:val="{C5F5E157-B48E-43A8-BB2A-F54C97E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DA2A16CDD4510A3A68A75C2C6C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2A742-715D-45CD-8B9A-A539D1964AC0}"/>
      </w:docPartPr>
      <w:docPartBody>
        <w:p w:rsidR="003B193D" w:rsidRDefault="00B25FA0" w:rsidP="00B25FA0">
          <w:pPr>
            <w:pStyle w:val="80DDA2A16CDD4510A3A68A75C2C6C66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83083E66B6E41ACB415060B5D76F6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3C9B5-03D5-4233-A89E-8633E1BBE0AC}"/>
      </w:docPartPr>
      <w:docPartBody>
        <w:p w:rsidR="003B193D" w:rsidRDefault="00B25FA0" w:rsidP="00B25FA0">
          <w:pPr>
            <w:pStyle w:val="983083E66B6E41ACB415060B5D76F60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9A6A4D2B76E41ECBE298495FC8E4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18780-8043-4528-9781-57F49372696E}"/>
      </w:docPartPr>
      <w:docPartBody>
        <w:p w:rsidR="003B193D" w:rsidRDefault="00B25FA0" w:rsidP="00B25FA0">
          <w:pPr>
            <w:pStyle w:val="A9A6A4D2B76E41ECBE298495FC8E40B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63A65CC4A2048E4B89FD5C35D2E6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77932E-C1B5-47BF-9954-E25B8795E4FD}"/>
      </w:docPartPr>
      <w:docPartBody>
        <w:p w:rsidR="00AA0D86" w:rsidRDefault="00850BD1" w:rsidP="00850BD1">
          <w:pPr>
            <w:pStyle w:val="963A65CC4A2048E4B89FD5C35D2E618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6E61AAA56B24DE9B8AD702418C50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13935A-F659-446A-83E0-9E4130265B7F}"/>
      </w:docPartPr>
      <w:docPartBody>
        <w:p w:rsidR="004D0937" w:rsidRDefault="00AA0D86" w:rsidP="00AA0D86">
          <w:pPr>
            <w:pStyle w:val="A6E61AAA56B24DE9B8AD702418C50892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A892E2955ADD414DA9B9C26BADDA75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2652CD-D5B6-44B7-881A-B10FD13D89A6}"/>
      </w:docPartPr>
      <w:docPartBody>
        <w:p w:rsidR="004D0937" w:rsidRDefault="00AA0D86" w:rsidP="00AA0D86">
          <w:pPr>
            <w:pStyle w:val="A892E2955ADD414DA9B9C26BADDA7548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B47E44DC1AAC412A9F4CA535F1DAC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B45A8-26F1-4D74-85A7-815E6DB76AC8}"/>
      </w:docPartPr>
      <w:docPartBody>
        <w:p w:rsidR="004D0937" w:rsidRDefault="00AA0D86" w:rsidP="00AA0D86">
          <w:pPr>
            <w:pStyle w:val="B47E44DC1AAC412A9F4CA535F1DACDDE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D83C0ADB9EF405DA6C868870AB8D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CC4B5C-9301-4F48-B3F3-7314DC719070}"/>
      </w:docPartPr>
      <w:docPartBody>
        <w:p w:rsidR="00725EEA" w:rsidRDefault="003219A1" w:rsidP="003219A1">
          <w:pPr>
            <w:pStyle w:val="9D83C0ADB9EF405DA6C868870AB8D8C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EF7FD2C906D43F2B1321D9FB14AAA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C67DB-8274-433D-881F-019BC973912F}"/>
      </w:docPartPr>
      <w:docPartBody>
        <w:p w:rsidR="00725EEA" w:rsidRDefault="003219A1" w:rsidP="003219A1">
          <w:pPr>
            <w:pStyle w:val="8EF7FD2C906D43F2B1321D9FB14AAA3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36EB2E6072848DE82279A72F16D2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94071-1309-46D8-9891-3CC208067F2F}"/>
      </w:docPartPr>
      <w:docPartBody>
        <w:p w:rsidR="00725EEA" w:rsidRDefault="003219A1" w:rsidP="003219A1">
          <w:pPr>
            <w:pStyle w:val="336EB2E6072848DE82279A72F16D25A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86BD30D71704A3CBDB18CD132426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99BF81-0C3B-43FB-8CF0-910176DEAD44}"/>
      </w:docPartPr>
      <w:docPartBody>
        <w:p w:rsidR="00725EEA" w:rsidRDefault="003219A1" w:rsidP="003219A1">
          <w:pPr>
            <w:pStyle w:val="186BD30D71704A3CBDB18CD132426A4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B5553827EFB451FBCB15112E242A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AA26B-CD77-4C1F-8FC8-6712A4382694}"/>
      </w:docPartPr>
      <w:docPartBody>
        <w:p w:rsidR="00725EEA" w:rsidRDefault="003219A1" w:rsidP="003219A1">
          <w:pPr>
            <w:pStyle w:val="EB5553827EFB451FBCB15112E242AA0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4F54CA05CF54F63966FB0AE91EEF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87F2DB-251B-43ED-B555-24635F54CE4B}"/>
      </w:docPartPr>
      <w:docPartBody>
        <w:p w:rsidR="00725EEA" w:rsidRDefault="003219A1" w:rsidP="003219A1">
          <w:pPr>
            <w:pStyle w:val="04F54CA05CF54F63966FB0AE91EEF24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3EBD85CBF814F279A33436DABA2D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FE9E5-7A4F-4E27-8E9A-AB42761A8DBE}"/>
      </w:docPartPr>
      <w:docPartBody>
        <w:p w:rsidR="00725EEA" w:rsidRDefault="003219A1" w:rsidP="003219A1">
          <w:pPr>
            <w:pStyle w:val="63EBD85CBF814F279A33436DABA2DD8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C1EC236D72C4844A7B7DEF2C5482A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24AEA-FDAB-4DC0-8249-05DE26097499}"/>
      </w:docPartPr>
      <w:docPartBody>
        <w:p w:rsidR="00725EEA" w:rsidRDefault="003219A1" w:rsidP="003219A1">
          <w:pPr>
            <w:pStyle w:val="9C1EC236D72C4844A7B7DEF2C5482A9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D361A27210244F0FBC6CA65D6AB6B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1F633B-A71D-4FD9-AFDE-A3341541AE4E}"/>
      </w:docPartPr>
      <w:docPartBody>
        <w:p w:rsidR="00725EEA" w:rsidRDefault="003219A1" w:rsidP="003219A1">
          <w:pPr>
            <w:pStyle w:val="D361A27210244F0FBC6CA65D6AB6BAC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6422998B1F4481989CF126AA5FD80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22956-21B0-4B14-8EC2-C0EAD9DD981B}"/>
      </w:docPartPr>
      <w:docPartBody>
        <w:p w:rsidR="00725EEA" w:rsidRDefault="003219A1" w:rsidP="003219A1">
          <w:pPr>
            <w:pStyle w:val="06422998B1F4481989CF126AA5FD80B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8211CE67B0340E88270C92DB2BDF4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D010F-9415-4E6A-9CBF-87CAC38C9F54}"/>
      </w:docPartPr>
      <w:docPartBody>
        <w:p w:rsidR="00725EEA" w:rsidRDefault="003219A1" w:rsidP="003219A1">
          <w:pPr>
            <w:pStyle w:val="78211CE67B0340E88270C92DB2BDF49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ECAB58307724D2AB2AB95AE8E724E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0EDA6-B486-4692-9FB8-F4E5CDD5886C}"/>
      </w:docPartPr>
      <w:docPartBody>
        <w:p w:rsidR="00725EEA" w:rsidRDefault="003219A1" w:rsidP="003219A1">
          <w:pPr>
            <w:pStyle w:val="BECAB58307724D2AB2AB95AE8E724E9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55F4B1182624094BE410CCD3D41CA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2E658-9C4F-446E-99EE-53CA489F68D2}"/>
      </w:docPartPr>
      <w:docPartBody>
        <w:p w:rsidR="00725EEA" w:rsidRDefault="003219A1" w:rsidP="003219A1">
          <w:pPr>
            <w:pStyle w:val="A55F4B1182624094BE410CCD3D41CAE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D00D53F3F9D4EF4AE0F3DB167FD9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7DA9A-5DFE-4DE1-8FB2-2276694735AF}"/>
      </w:docPartPr>
      <w:docPartBody>
        <w:p w:rsidR="00725EEA" w:rsidRDefault="003219A1" w:rsidP="003219A1">
          <w:pPr>
            <w:pStyle w:val="7D00D53F3F9D4EF4AE0F3DB167FD942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BDAC51B04114FACB293001D5E797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CFCC8-E08B-4F20-A0BB-3BD79D9BA584}"/>
      </w:docPartPr>
      <w:docPartBody>
        <w:p w:rsidR="00725EEA" w:rsidRDefault="003219A1" w:rsidP="003219A1">
          <w:pPr>
            <w:pStyle w:val="0BDAC51B04114FACB293001D5E7970B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C4394CF4ABA4DD49B066B300C6BF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EDAC5-4979-4AFC-988A-71D7B8AD8BDC}"/>
      </w:docPartPr>
      <w:docPartBody>
        <w:p w:rsidR="00725EEA" w:rsidRDefault="003219A1" w:rsidP="003219A1">
          <w:pPr>
            <w:pStyle w:val="9C4394CF4ABA4DD49B066B300C6BF52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61864BF6A594C819A1305BA82F61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EA6ADF-C8D4-4457-9AAF-EBEB2D5AA6C7}"/>
      </w:docPartPr>
      <w:docPartBody>
        <w:p w:rsidR="00725EEA" w:rsidRDefault="003219A1" w:rsidP="003219A1">
          <w:pPr>
            <w:pStyle w:val="361864BF6A594C819A1305BA82F6144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DCD9F2E2B9B400391D8AAABC3830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5865C1-1F25-4972-80F5-D3D5062D9858}"/>
      </w:docPartPr>
      <w:docPartBody>
        <w:p w:rsidR="00725EEA" w:rsidRDefault="003219A1" w:rsidP="003219A1">
          <w:pPr>
            <w:pStyle w:val="5DCD9F2E2B9B400391D8AAABC383017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D2F6379DD44412E9802F8E17D2EFB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73591-CFC5-405D-B34F-118AFECBF161}"/>
      </w:docPartPr>
      <w:docPartBody>
        <w:p w:rsidR="00725EEA" w:rsidRDefault="003219A1" w:rsidP="003219A1">
          <w:pPr>
            <w:pStyle w:val="FD2F6379DD44412E9802F8E17D2EFBA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C2F05983A7847269F5B09A3C6A62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0746F7-EA46-440A-97F1-866D506DE4BE}"/>
      </w:docPartPr>
      <w:docPartBody>
        <w:p w:rsidR="00725EEA" w:rsidRDefault="003219A1" w:rsidP="003219A1">
          <w:pPr>
            <w:pStyle w:val="6C2F05983A7847269F5B09A3C6A6240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129A2085D6A4CD8BC807A92239B2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EDA55-99C9-4225-B5AA-8B256B06B0F8}"/>
      </w:docPartPr>
      <w:docPartBody>
        <w:p w:rsidR="00725EEA" w:rsidRDefault="003219A1" w:rsidP="003219A1">
          <w:pPr>
            <w:pStyle w:val="1129A2085D6A4CD8BC807A92239B2FC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197E4A9604D4923B6165742772A25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A7084-2235-4BB0-BE98-1B8CA99CCAC2}"/>
      </w:docPartPr>
      <w:docPartBody>
        <w:p w:rsidR="00725EEA" w:rsidRDefault="003219A1" w:rsidP="003219A1">
          <w:pPr>
            <w:pStyle w:val="3197E4A9604D4923B6165742772A254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2D8B6B43AADE4EBF91B9776973F91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F2BEE-0BF7-43DC-A8CA-F2975B94454D}"/>
      </w:docPartPr>
      <w:docPartBody>
        <w:p w:rsidR="00725EEA" w:rsidRDefault="003219A1" w:rsidP="003219A1">
          <w:pPr>
            <w:pStyle w:val="2D8B6B43AADE4EBF91B9776973F91F7D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7866578786C4322B2DFB90F0ABB38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D60A1-B620-4C73-A6FF-462DB80B23B2}"/>
      </w:docPartPr>
      <w:docPartBody>
        <w:p w:rsidR="00725EEA" w:rsidRDefault="003219A1" w:rsidP="003219A1">
          <w:pPr>
            <w:pStyle w:val="57866578786C4322B2DFB90F0ABB385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5FB3B3FEBF2457EB7CD95DBB9C1B3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3D3EF-6F4E-4229-A23C-9DA00D818DEC}"/>
      </w:docPartPr>
      <w:docPartBody>
        <w:p w:rsidR="00725EEA" w:rsidRDefault="003219A1" w:rsidP="003219A1">
          <w:pPr>
            <w:pStyle w:val="95FB3B3FEBF2457EB7CD95DBB9C1B3A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82E6235AD8848EBAF5C37D9B123CB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4DDD4-7030-4EDA-8554-179D053F09DE}"/>
      </w:docPartPr>
      <w:docPartBody>
        <w:p w:rsidR="00725EEA" w:rsidRDefault="003219A1" w:rsidP="003219A1">
          <w:pPr>
            <w:pStyle w:val="A82E6235AD8848EBAF5C37D9B123CB7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92B3A3A10028486B98776C6CF8280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9A6E5-CD4D-4C1D-940D-C2A6A2FAD439}"/>
      </w:docPartPr>
      <w:docPartBody>
        <w:p w:rsidR="00725EEA" w:rsidRDefault="003219A1" w:rsidP="003219A1">
          <w:pPr>
            <w:pStyle w:val="92B3A3A10028486B98776C6CF8280D6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87EF52F8E88480F92DCCF186E7C5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4ECFF9-7F3A-410A-9E2A-069229E14215}"/>
      </w:docPartPr>
      <w:docPartBody>
        <w:p w:rsidR="00725EEA" w:rsidRDefault="003219A1" w:rsidP="003219A1">
          <w:pPr>
            <w:pStyle w:val="687EF52F8E88480F92DCCF186E7C5CE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9160192B1B14C3AA01A92719B5FD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496924-4554-48FE-AADF-26E28EDF26A9}"/>
      </w:docPartPr>
      <w:docPartBody>
        <w:p w:rsidR="00725EEA" w:rsidRDefault="003219A1" w:rsidP="003219A1">
          <w:pPr>
            <w:pStyle w:val="19160192B1B14C3AA01A92719B5FD858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C9AD862F5EF4DB7AEF6D681C8D8AD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D4705-54AC-492A-92C4-94060558AD5E}"/>
      </w:docPartPr>
      <w:docPartBody>
        <w:p w:rsidR="00725EEA" w:rsidRDefault="003219A1" w:rsidP="003219A1">
          <w:pPr>
            <w:pStyle w:val="EC9AD862F5EF4DB7AEF6D681C8D8AD0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61660FD8AF4B4314A50CDA6A25B0BC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CC33-F456-4B3C-8C2A-9DA693C18900}"/>
      </w:docPartPr>
      <w:docPartBody>
        <w:p w:rsidR="00725EEA" w:rsidRDefault="003219A1" w:rsidP="003219A1">
          <w:pPr>
            <w:pStyle w:val="61660FD8AF4B4314A50CDA6A25B0BC7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FE711C39A344640903E13858AA266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917A87-CE00-4204-AD51-06225D3CDF59}"/>
      </w:docPartPr>
      <w:docPartBody>
        <w:p w:rsidR="00725EEA" w:rsidRDefault="003219A1" w:rsidP="003219A1">
          <w:pPr>
            <w:pStyle w:val="5FE711C39A344640903E13858AA2661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F54DDD4EBDC431E94180D37AE6DA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1506E-FF06-46D9-9AD4-7DC1E53A7920}"/>
      </w:docPartPr>
      <w:docPartBody>
        <w:p w:rsidR="00725EEA" w:rsidRDefault="003219A1" w:rsidP="003219A1">
          <w:pPr>
            <w:pStyle w:val="4F54DDD4EBDC431E94180D37AE6DA2C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B455BA90B104F1F94FEC5DEF8DA8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9495C-BC84-4AEF-8011-53299807B6EC}"/>
      </w:docPartPr>
      <w:docPartBody>
        <w:p w:rsidR="00725EEA" w:rsidRDefault="003219A1" w:rsidP="003219A1">
          <w:pPr>
            <w:pStyle w:val="0B455BA90B104F1F94FEC5DEF8DA8A7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1F7BEFBC47B427783872BB9191D1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4488E5-AF91-4B76-8E95-C1132D64C703}"/>
      </w:docPartPr>
      <w:docPartBody>
        <w:p w:rsidR="00725EEA" w:rsidRDefault="003219A1" w:rsidP="003219A1">
          <w:pPr>
            <w:pStyle w:val="41F7BEFBC47B427783872BB9191D1A9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E4B42AD40A44B91B127D3EA4B840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E996D-20B7-4541-B956-E090DEFA28BC}"/>
      </w:docPartPr>
      <w:docPartBody>
        <w:p w:rsidR="00725EEA" w:rsidRDefault="003219A1" w:rsidP="003219A1">
          <w:pPr>
            <w:pStyle w:val="5E4B42AD40A44B91B127D3EA4B840D21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E4AD56C9844D4368929343EB693F0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2D5D5-1A21-4B3D-B8D7-36B39DF1640F}"/>
      </w:docPartPr>
      <w:docPartBody>
        <w:p w:rsidR="00725EEA" w:rsidRDefault="003219A1" w:rsidP="003219A1">
          <w:pPr>
            <w:pStyle w:val="E4AD56C9844D4368929343EB693F0DCE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C2D363568144C07B0C7706A20A2C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ECF8E0-D807-4671-AF40-85B2267D958D}"/>
      </w:docPartPr>
      <w:docPartBody>
        <w:p w:rsidR="00725EEA" w:rsidRDefault="003219A1" w:rsidP="003219A1">
          <w:pPr>
            <w:pStyle w:val="8C2D363568144C07B0C7706A20A2CB9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54CAD2B40EE407DBCC059363DC2F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8F113-E17F-43BE-913D-63599CF0D985}"/>
      </w:docPartPr>
      <w:docPartBody>
        <w:p w:rsidR="00725EEA" w:rsidRDefault="003219A1" w:rsidP="003219A1">
          <w:pPr>
            <w:pStyle w:val="C54CAD2B40EE407DBCC059363DC2F5E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04E21C490C64844AA9DDD1EB55931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E6428-6BB1-47B2-AB87-A0E7F1348A5C}"/>
      </w:docPartPr>
      <w:docPartBody>
        <w:p w:rsidR="00725EEA" w:rsidRDefault="003219A1" w:rsidP="003219A1">
          <w:pPr>
            <w:pStyle w:val="F04E21C490C64844AA9DDD1EB559318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4B55E3C0DCE4EAAA9071C7493525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77B4A0-D4AC-44B6-B9C6-04E9976836AF}"/>
      </w:docPartPr>
      <w:docPartBody>
        <w:p w:rsidR="00725EEA" w:rsidRDefault="003219A1" w:rsidP="003219A1">
          <w:pPr>
            <w:pStyle w:val="A4B55E3C0DCE4EAAA9071C749352554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AED2B972D4B4F608AFD95E484DD5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35EA43-FBF5-4B25-B8DB-64EFC0E55113}"/>
      </w:docPartPr>
      <w:docPartBody>
        <w:p w:rsidR="00725EEA" w:rsidRDefault="003219A1" w:rsidP="003219A1">
          <w:pPr>
            <w:pStyle w:val="3AED2B972D4B4F608AFD95E484DD595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0D8414DF463145C3974F4550C4D3D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AB1FB-4D71-4785-9850-750AD0F66E9E}"/>
      </w:docPartPr>
      <w:docPartBody>
        <w:p w:rsidR="00725EEA" w:rsidRDefault="003219A1" w:rsidP="003219A1">
          <w:pPr>
            <w:pStyle w:val="0D8414DF463145C3974F4550C4D3D784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CFC0888F51A14DB1A54454C997287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368A7-F596-4245-8909-904A00B374DE}"/>
      </w:docPartPr>
      <w:docPartBody>
        <w:p w:rsidR="00725EEA" w:rsidRDefault="003219A1" w:rsidP="003219A1">
          <w:pPr>
            <w:pStyle w:val="CFC0888F51A14DB1A54454C99728735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AC057D1B8CCD4644A042770F3865EB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C1D8-7C40-44D8-9D54-DBD1320FC70A}"/>
      </w:docPartPr>
      <w:docPartBody>
        <w:p w:rsidR="00725EEA" w:rsidRDefault="003219A1" w:rsidP="003219A1">
          <w:pPr>
            <w:pStyle w:val="AC057D1B8CCD4644A042770F3865EB4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4C36BBF3B524D96B24AC2CB7D037D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3E5EB9-8AA1-4E3C-969C-FBE8C331D4BE}"/>
      </w:docPartPr>
      <w:docPartBody>
        <w:p w:rsidR="00725EEA" w:rsidRDefault="003219A1" w:rsidP="003219A1">
          <w:pPr>
            <w:pStyle w:val="F4C36BBF3B524D96B24AC2CB7D037D0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8D736F24C40748B8B6BB91B1A157A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16B469-2F6C-4FC9-B42B-9ECC65D67BAB}"/>
      </w:docPartPr>
      <w:docPartBody>
        <w:p w:rsidR="00725EEA" w:rsidRDefault="003219A1" w:rsidP="003219A1">
          <w:pPr>
            <w:pStyle w:val="8D736F24C40748B8B6BB91B1A157A86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FCD1E9717544EAC89E0D719A7383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F27E1-8564-4D70-B7DF-3823CFD0F10F}"/>
      </w:docPartPr>
      <w:docPartBody>
        <w:p w:rsidR="00725EEA" w:rsidRDefault="003219A1" w:rsidP="003219A1">
          <w:pPr>
            <w:pStyle w:val="5FCD1E9717544EAC89E0D719A73836FC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069B5267F5B46D0AC06C5D2C67174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2282E7-2DE0-4D68-87A8-4F32B3A02069}"/>
      </w:docPartPr>
      <w:docPartBody>
        <w:p w:rsidR="00725EEA" w:rsidRDefault="003219A1" w:rsidP="003219A1">
          <w:pPr>
            <w:pStyle w:val="4069B5267F5B46D0AC06C5D2C671746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15D7574D7F2F4540B379910ED9DF2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15D32-9CF5-46F7-9846-2729F64AC2AD}"/>
      </w:docPartPr>
      <w:docPartBody>
        <w:p w:rsidR="00725EEA" w:rsidRDefault="003219A1" w:rsidP="003219A1">
          <w:pPr>
            <w:pStyle w:val="15D7574D7F2F4540B379910ED9DF259B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2A87B7FCC0846FABAED7D5C1648DF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4DAE2-21DF-4C61-9551-DFEA65316F26}"/>
      </w:docPartPr>
      <w:docPartBody>
        <w:p w:rsidR="00725EEA" w:rsidRDefault="003219A1" w:rsidP="003219A1">
          <w:pPr>
            <w:pStyle w:val="32A87B7FCC0846FABAED7D5C1648DF06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41D7ABD617B14480937C0D0BE032EE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351B98-722A-4ED7-BA63-ACD88BE81E24}"/>
      </w:docPartPr>
      <w:docPartBody>
        <w:p w:rsidR="00725EEA" w:rsidRDefault="003219A1" w:rsidP="003219A1">
          <w:pPr>
            <w:pStyle w:val="41D7ABD617B14480937C0D0BE032EEF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DE5F64EFFB94E12A9080E2552FD7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8663EC-081C-4906-82B8-73602BB78EBE}"/>
      </w:docPartPr>
      <w:docPartBody>
        <w:p w:rsidR="00725EEA" w:rsidRDefault="003219A1" w:rsidP="003219A1">
          <w:pPr>
            <w:pStyle w:val="3DE5F64EFFB94E12A9080E2552FD75E0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FEB4BE59EB2A4F0BA69EE9A366578B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F9436-62BC-4B90-9780-5B1D83C4E0F1}"/>
      </w:docPartPr>
      <w:docPartBody>
        <w:p w:rsidR="00725EEA" w:rsidRDefault="003219A1" w:rsidP="003219A1">
          <w:pPr>
            <w:pStyle w:val="FEB4BE59EB2A4F0BA69EE9A366578B82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36A2D4AE0A09447792F3273E508349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C66EA-2F00-4F2F-82E4-B11F4DEFD458}"/>
      </w:docPartPr>
      <w:docPartBody>
        <w:p w:rsidR="00725EEA" w:rsidRDefault="003219A1" w:rsidP="003219A1">
          <w:pPr>
            <w:pStyle w:val="36A2D4AE0A09447792F3273E508349B9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8998E0FE1754C82A2D5EDFD102E14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B6B96-72A3-4619-8035-58128D170A22}"/>
      </w:docPartPr>
      <w:docPartBody>
        <w:p w:rsidR="00725EEA" w:rsidRDefault="003219A1" w:rsidP="003219A1">
          <w:pPr>
            <w:pStyle w:val="58998E0FE1754C82A2D5EDFD102E1427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B56C7B20919640DC934CA906E093A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8BB9AD-B3DB-40BE-BB32-9E82B0D016DA}"/>
      </w:docPartPr>
      <w:docPartBody>
        <w:p w:rsidR="00725EEA" w:rsidRDefault="003219A1" w:rsidP="003219A1">
          <w:pPr>
            <w:pStyle w:val="B56C7B20919640DC934CA906E093AFB0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EBFEE9DE3E5043028F0C701CF8F48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3AD172-3F61-4E8E-AA72-C8EEE5127DDB}"/>
      </w:docPartPr>
      <w:docPartBody>
        <w:p w:rsidR="00FC29E4" w:rsidRDefault="00BA65FF" w:rsidP="00BA65FF">
          <w:pPr>
            <w:pStyle w:val="EBFEE9DE3E5043028F0C701CF8F48785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5893A15E10844224A35778B7EF0F2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D5415F-EFC9-4A10-BD94-1AF20884CADA}"/>
      </w:docPartPr>
      <w:docPartBody>
        <w:p w:rsidR="00FC29E4" w:rsidRDefault="00BA65FF" w:rsidP="00BA65FF">
          <w:pPr>
            <w:pStyle w:val="5893A15E10844224A35778B7EF0F28EA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AB3C778F1554EDEB2801BAF6C043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8882B9-B8BB-4EB5-AC10-2F7457303C0A}"/>
      </w:docPartPr>
      <w:docPartBody>
        <w:p w:rsidR="00FC29E4" w:rsidRDefault="00BA65FF" w:rsidP="00BA65FF">
          <w:pPr>
            <w:pStyle w:val="7AB3C778F1554EDEB2801BAF6C04364F"/>
          </w:pPr>
          <w:r w:rsidRPr="00675A84">
            <w:rPr>
              <w:rStyle w:val="TextodoEspaoReservado"/>
            </w:rPr>
            <w:t>Escolher um item.</w:t>
          </w:r>
        </w:p>
      </w:docPartBody>
    </w:docPart>
    <w:docPart>
      <w:docPartPr>
        <w:name w:val="789A16FF826B4633A642AA639A641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41B69C-E33A-426A-9B53-769F8FEE1E5C}"/>
      </w:docPartPr>
      <w:docPartBody>
        <w:p w:rsidR="00FC29E4" w:rsidRDefault="00BA65FF" w:rsidP="00BA65FF">
          <w:pPr>
            <w:pStyle w:val="789A16FF826B4633A642AA639A641BCF"/>
          </w:pPr>
          <w:r w:rsidRPr="00675A8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96"/>
    <w:rsid w:val="000E0C86"/>
    <w:rsid w:val="0010191F"/>
    <w:rsid w:val="00220956"/>
    <w:rsid w:val="00257F99"/>
    <w:rsid w:val="002724C9"/>
    <w:rsid w:val="003219A1"/>
    <w:rsid w:val="003272B6"/>
    <w:rsid w:val="00391D4F"/>
    <w:rsid w:val="003A369D"/>
    <w:rsid w:val="003B193D"/>
    <w:rsid w:val="003E45FE"/>
    <w:rsid w:val="00401482"/>
    <w:rsid w:val="00417D21"/>
    <w:rsid w:val="004D0937"/>
    <w:rsid w:val="005920C1"/>
    <w:rsid w:val="005C5048"/>
    <w:rsid w:val="0061457D"/>
    <w:rsid w:val="006E5F74"/>
    <w:rsid w:val="007048C4"/>
    <w:rsid w:val="00725EEA"/>
    <w:rsid w:val="00810A75"/>
    <w:rsid w:val="00850BD1"/>
    <w:rsid w:val="008B65B1"/>
    <w:rsid w:val="009349AF"/>
    <w:rsid w:val="00967B69"/>
    <w:rsid w:val="009D407B"/>
    <w:rsid w:val="009E3B33"/>
    <w:rsid w:val="009F1357"/>
    <w:rsid w:val="00A72914"/>
    <w:rsid w:val="00AA0770"/>
    <w:rsid w:val="00AA0D86"/>
    <w:rsid w:val="00AF15D3"/>
    <w:rsid w:val="00B25FA0"/>
    <w:rsid w:val="00BA65FF"/>
    <w:rsid w:val="00BC4741"/>
    <w:rsid w:val="00BF4496"/>
    <w:rsid w:val="00CA5FE8"/>
    <w:rsid w:val="00D162E0"/>
    <w:rsid w:val="00D9257C"/>
    <w:rsid w:val="00DC675F"/>
    <w:rsid w:val="00E07F8D"/>
    <w:rsid w:val="00E75240"/>
    <w:rsid w:val="00F504FC"/>
    <w:rsid w:val="00F54724"/>
    <w:rsid w:val="00F95FF5"/>
    <w:rsid w:val="00FC29E4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A65FF"/>
    <w:rPr>
      <w:color w:val="808080"/>
    </w:rPr>
  </w:style>
  <w:style w:type="paragraph" w:customStyle="1" w:styleId="80DDA2A16CDD4510A3A68A75C2C6C66C">
    <w:name w:val="80DDA2A16CDD4510A3A68A75C2C6C66C"/>
    <w:rsid w:val="00B25FA0"/>
  </w:style>
  <w:style w:type="paragraph" w:customStyle="1" w:styleId="983083E66B6E41ACB415060B5D76F605">
    <w:name w:val="983083E66B6E41ACB415060B5D76F605"/>
    <w:rsid w:val="00B25FA0"/>
  </w:style>
  <w:style w:type="paragraph" w:customStyle="1" w:styleId="A9A6A4D2B76E41ECBE298495FC8E40B8">
    <w:name w:val="A9A6A4D2B76E41ECBE298495FC8E40B8"/>
    <w:rsid w:val="00B25FA0"/>
  </w:style>
  <w:style w:type="paragraph" w:customStyle="1" w:styleId="A6E61AAA56B24DE9B8AD702418C50892">
    <w:name w:val="A6E61AAA56B24DE9B8AD702418C50892"/>
    <w:rsid w:val="00AA0D86"/>
  </w:style>
  <w:style w:type="paragraph" w:customStyle="1" w:styleId="A892E2955ADD414DA9B9C26BADDA7548">
    <w:name w:val="A892E2955ADD414DA9B9C26BADDA7548"/>
    <w:rsid w:val="00AA0D86"/>
  </w:style>
  <w:style w:type="paragraph" w:customStyle="1" w:styleId="B47E44DC1AAC412A9F4CA535F1DACDDE">
    <w:name w:val="B47E44DC1AAC412A9F4CA535F1DACDDE"/>
    <w:rsid w:val="00AA0D86"/>
  </w:style>
  <w:style w:type="paragraph" w:customStyle="1" w:styleId="963A65CC4A2048E4B89FD5C35D2E618A">
    <w:name w:val="963A65CC4A2048E4B89FD5C35D2E618A"/>
    <w:rsid w:val="00850BD1"/>
  </w:style>
  <w:style w:type="paragraph" w:customStyle="1" w:styleId="9D83C0ADB9EF405DA6C868870AB8D8CF">
    <w:name w:val="9D83C0ADB9EF405DA6C868870AB8D8CF"/>
    <w:rsid w:val="003219A1"/>
  </w:style>
  <w:style w:type="paragraph" w:customStyle="1" w:styleId="8EF7FD2C906D43F2B1321D9FB14AAA32">
    <w:name w:val="8EF7FD2C906D43F2B1321D9FB14AAA32"/>
    <w:rsid w:val="003219A1"/>
  </w:style>
  <w:style w:type="paragraph" w:customStyle="1" w:styleId="336EB2E6072848DE82279A72F16D25AB">
    <w:name w:val="336EB2E6072848DE82279A72F16D25AB"/>
    <w:rsid w:val="003219A1"/>
  </w:style>
  <w:style w:type="paragraph" w:customStyle="1" w:styleId="186BD30D71704A3CBDB18CD132426A4D">
    <w:name w:val="186BD30D71704A3CBDB18CD132426A4D"/>
    <w:rsid w:val="003219A1"/>
  </w:style>
  <w:style w:type="paragraph" w:customStyle="1" w:styleId="EB5553827EFB451FBCB15112E242AA07">
    <w:name w:val="EB5553827EFB451FBCB15112E242AA07"/>
    <w:rsid w:val="003219A1"/>
  </w:style>
  <w:style w:type="paragraph" w:customStyle="1" w:styleId="04F54CA05CF54F63966FB0AE91EEF24E">
    <w:name w:val="04F54CA05CF54F63966FB0AE91EEF24E"/>
    <w:rsid w:val="003219A1"/>
  </w:style>
  <w:style w:type="paragraph" w:customStyle="1" w:styleId="63EBD85CBF814F279A33436DABA2DD8A">
    <w:name w:val="63EBD85CBF814F279A33436DABA2DD8A"/>
    <w:rsid w:val="003219A1"/>
  </w:style>
  <w:style w:type="paragraph" w:customStyle="1" w:styleId="9C1EC236D72C4844A7B7DEF2C5482A9A">
    <w:name w:val="9C1EC236D72C4844A7B7DEF2C5482A9A"/>
    <w:rsid w:val="003219A1"/>
  </w:style>
  <w:style w:type="paragraph" w:customStyle="1" w:styleId="D361A27210244F0FBC6CA65D6AB6BAC2">
    <w:name w:val="D361A27210244F0FBC6CA65D6AB6BAC2"/>
    <w:rsid w:val="003219A1"/>
  </w:style>
  <w:style w:type="paragraph" w:customStyle="1" w:styleId="06422998B1F4481989CF126AA5FD80BB">
    <w:name w:val="06422998B1F4481989CF126AA5FD80BB"/>
    <w:rsid w:val="003219A1"/>
  </w:style>
  <w:style w:type="paragraph" w:customStyle="1" w:styleId="B6D537EEE76840539D80919270957616">
    <w:name w:val="B6D537EEE76840539D80919270957616"/>
    <w:rsid w:val="003219A1"/>
  </w:style>
  <w:style w:type="paragraph" w:customStyle="1" w:styleId="D1FB80170DE24B9D9C98741A30C512AC">
    <w:name w:val="D1FB80170DE24B9D9C98741A30C512AC"/>
    <w:rsid w:val="003219A1"/>
  </w:style>
  <w:style w:type="paragraph" w:customStyle="1" w:styleId="05837F06E66B42838D7522EDCFD90E51">
    <w:name w:val="05837F06E66B42838D7522EDCFD90E51"/>
    <w:rsid w:val="003219A1"/>
  </w:style>
  <w:style w:type="paragraph" w:customStyle="1" w:styleId="78211CE67B0340E88270C92DB2BDF49B">
    <w:name w:val="78211CE67B0340E88270C92DB2BDF49B"/>
    <w:rsid w:val="003219A1"/>
  </w:style>
  <w:style w:type="paragraph" w:customStyle="1" w:styleId="BECAB58307724D2AB2AB95AE8E724E95">
    <w:name w:val="BECAB58307724D2AB2AB95AE8E724E95"/>
    <w:rsid w:val="003219A1"/>
  </w:style>
  <w:style w:type="paragraph" w:customStyle="1" w:styleId="A55F4B1182624094BE410CCD3D41CAEC">
    <w:name w:val="A55F4B1182624094BE410CCD3D41CAEC"/>
    <w:rsid w:val="003219A1"/>
  </w:style>
  <w:style w:type="paragraph" w:customStyle="1" w:styleId="7D00D53F3F9D4EF4AE0F3DB167FD942D">
    <w:name w:val="7D00D53F3F9D4EF4AE0F3DB167FD942D"/>
    <w:rsid w:val="003219A1"/>
  </w:style>
  <w:style w:type="paragraph" w:customStyle="1" w:styleId="0BDAC51B04114FACB293001D5E7970B6">
    <w:name w:val="0BDAC51B04114FACB293001D5E7970B6"/>
    <w:rsid w:val="003219A1"/>
  </w:style>
  <w:style w:type="paragraph" w:customStyle="1" w:styleId="9C4394CF4ABA4DD49B066B300C6BF521">
    <w:name w:val="9C4394CF4ABA4DD49B066B300C6BF521"/>
    <w:rsid w:val="003219A1"/>
  </w:style>
  <w:style w:type="paragraph" w:customStyle="1" w:styleId="361864BF6A594C819A1305BA82F6144C">
    <w:name w:val="361864BF6A594C819A1305BA82F6144C"/>
    <w:rsid w:val="003219A1"/>
  </w:style>
  <w:style w:type="paragraph" w:customStyle="1" w:styleId="5DCD9F2E2B9B400391D8AAABC383017B">
    <w:name w:val="5DCD9F2E2B9B400391D8AAABC383017B"/>
    <w:rsid w:val="003219A1"/>
  </w:style>
  <w:style w:type="paragraph" w:customStyle="1" w:styleId="FD2F6379DD44412E9802F8E17D2EFBA0">
    <w:name w:val="FD2F6379DD44412E9802F8E17D2EFBA0"/>
    <w:rsid w:val="003219A1"/>
  </w:style>
  <w:style w:type="paragraph" w:customStyle="1" w:styleId="6C2F05983A7847269F5B09A3C6A62407">
    <w:name w:val="6C2F05983A7847269F5B09A3C6A62407"/>
    <w:rsid w:val="003219A1"/>
  </w:style>
  <w:style w:type="paragraph" w:customStyle="1" w:styleId="1129A2085D6A4CD8BC807A92239B2FCA">
    <w:name w:val="1129A2085D6A4CD8BC807A92239B2FCA"/>
    <w:rsid w:val="003219A1"/>
  </w:style>
  <w:style w:type="paragraph" w:customStyle="1" w:styleId="3197E4A9604D4923B6165742772A254D">
    <w:name w:val="3197E4A9604D4923B6165742772A254D"/>
    <w:rsid w:val="003219A1"/>
  </w:style>
  <w:style w:type="paragraph" w:customStyle="1" w:styleId="2D8B6B43AADE4EBF91B9776973F91F7D">
    <w:name w:val="2D8B6B43AADE4EBF91B9776973F91F7D"/>
    <w:rsid w:val="003219A1"/>
  </w:style>
  <w:style w:type="paragraph" w:customStyle="1" w:styleId="57866578786C4322B2DFB90F0ABB3859">
    <w:name w:val="57866578786C4322B2DFB90F0ABB3859"/>
    <w:rsid w:val="003219A1"/>
  </w:style>
  <w:style w:type="paragraph" w:customStyle="1" w:styleId="95FB3B3FEBF2457EB7CD95DBB9C1B3A9">
    <w:name w:val="95FB3B3FEBF2457EB7CD95DBB9C1B3A9"/>
    <w:rsid w:val="003219A1"/>
  </w:style>
  <w:style w:type="paragraph" w:customStyle="1" w:styleId="A82E6235AD8848EBAF5C37D9B123CB70">
    <w:name w:val="A82E6235AD8848EBAF5C37D9B123CB70"/>
    <w:rsid w:val="003219A1"/>
  </w:style>
  <w:style w:type="paragraph" w:customStyle="1" w:styleId="92B3A3A10028486B98776C6CF8280D65">
    <w:name w:val="92B3A3A10028486B98776C6CF8280D65"/>
    <w:rsid w:val="003219A1"/>
  </w:style>
  <w:style w:type="paragraph" w:customStyle="1" w:styleId="687EF52F8E88480F92DCCF186E7C5CE5">
    <w:name w:val="687EF52F8E88480F92DCCF186E7C5CE5"/>
    <w:rsid w:val="003219A1"/>
  </w:style>
  <w:style w:type="paragraph" w:customStyle="1" w:styleId="19160192B1B14C3AA01A92719B5FD858">
    <w:name w:val="19160192B1B14C3AA01A92719B5FD858"/>
    <w:rsid w:val="003219A1"/>
  </w:style>
  <w:style w:type="paragraph" w:customStyle="1" w:styleId="EC9AD862F5EF4DB7AEF6D681C8D8AD0F">
    <w:name w:val="EC9AD862F5EF4DB7AEF6D681C8D8AD0F"/>
    <w:rsid w:val="003219A1"/>
  </w:style>
  <w:style w:type="paragraph" w:customStyle="1" w:styleId="61660FD8AF4B4314A50CDA6A25B0BC7C">
    <w:name w:val="61660FD8AF4B4314A50CDA6A25B0BC7C"/>
    <w:rsid w:val="003219A1"/>
  </w:style>
  <w:style w:type="paragraph" w:customStyle="1" w:styleId="5FE711C39A344640903E13858AA26610">
    <w:name w:val="5FE711C39A344640903E13858AA26610"/>
    <w:rsid w:val="003219A1"/>
  </w:style>
  <w:style w:type="paragraph" w:customStyle="1" w:styleId="4F54DDD4EBDC431E94180D37AE6DA2CA">
    <w:name w:val="4F54DDD4EBDC431E94180D37AE6DA2CA"/>
    <w:rsid w:val="003219A1"/>
  </w:style>
  <w:style w:type="paragraph" w:customStyle="1" w:styleId="0B455BA90B104F1F94FEC5DEF8DA8A70">
    <w:name w:val="0B455BA90B104F1F94FEC5DEF8DA8A70"/>
    <w:rsid w:val="003219A1"/>
  </w:style>
  <w:style w:type="paragraph" w:customStyle="1" w:styleId="41F7BEFBC47B427783872BB9191D1A97">
    <w:name w:val="41F7BEFBC47B427783872BB9191D1A97"/>
    <w:rsid w:val="003219A1"/>
  </w:style>
  <w:style w:type="paragraph" w:customStyle="1" w:styleId="5E4B42AD40A44B91B127D3EA4B840D21">
    <w:name w:val="5E4B42AD40A44B91B127D3EA4B840D21"/>
    <w:rsid w:val="003219A1"/>
  </w:style>
  <w:style w:type="paragraph" w:customStyle="1" w:styleId="E4AD56C9844D4368929343EB693F0DCE">
    <w:name w:val="E4AD56C9844D4368929343EB693F0DCE"/>
    <w:rsid w:val="003219A1"/>
  </w:style>
  <w:style w:type="paragraph" w:customStyle="1" w:styleId="8C2D363568144C07B0C7706A20A2CB9C">
    <w:name w:val="8C2D363568144C07B0C7706A20A2CB9C"/>
    <w:rsid w:val="003219A1"/>
  </w:style>
  <w:style w:type="paragraph" w:customStyle="1" w:styleId="C54CAD2B40EE407DBCC059363DC2F5EF">
    <w:name w:val="C54CAD2B40EE407DBCC059363DC2F5EF"/>
    <w:rsid w:val="003219A1"/>
  </w:style>
  <w:style w:type="paragraph" w:customStyle="1" w:styleId="F04E21C490C64844AA9DDD1EB5593186">
    <w:name w:val="F04E21C490C64844AA9DDD1EB5593186"/>
    <w:rsid w:val="003219A1"/>
  </w:style>
  <w:style w:type="paragraph" w:customStyle="1" w:styleId="A4B55E3C0DCE4EAAA9071C7493525546">
    <w:name w:val="A4B55E3C0DCE4EAAA9071C7493525546"/>
    <w:rsid w:val="003219A1"/>
  </w:style>
  <w:style w:type="paragraph" w:customStyle="1" w:styleId="3AED2B972D4B4F608AFD95E484DD5950">
    <w:name w:val="3AED2B972D4B4F608AFD95E484DD5950"/>
    <w:rsid w:val="003219A1"/>
  </w:style>
  <w:style w:type="paragraph" w:customStyle="1" w:styleId="0D8414DF463145C3974F4550C4D3D784">
    <w:name w:val="0D8414DF463145C3974F4550C4D3D784"/>
    <w:rsid w:val="003219A1"/>
  </w:style>
  <w:style w:type="paragraph" w:customStyle="1" w:styleId="CFC0888F51A14DB1A54454C99728735A">
    <w:name w:val="CFC0888F51A14DB1A54454C99728735A"/>
    <w:rsid w:val="003219A1"/>
  </w:style>
  <w:style w:type="paragraph" w:customStyle="1" w:styleId="AC057D1B8CCD4644A042770F3865EB46">
    <w:name w:val="AC057D1B8CCD4644A042770F3865EB46"/>
    <w:rsid w:val="003219A1"/>
  </w:style>
  <w:style w:type="paragraph" w:customStyle="1" w:styleId="F4C36BBF3B524D96B24AC2CB7D037D00">
    <w:name w:val="F4C36BBF3B524D96B24AC2CB7D037D00"/>
    <w:rsid w:val="003219A1"/>
  </w:style>
  <w:style w:type="paragraph" w:customStyle="1" w:styleId="8D736F24C40748B8B6BB91B1A157A86B">
    <w:name w:val="8D736F24C40748B8B6BB91B1A157A86B"/>
    <w:rsid w:val="003219A1"/>
  </w:style>
  <w:style w:type="paragraph" w:customStyle="1" w:styleId="5FCD1E9717544EAC89E0D719A73836FC">
    <w:name w:val="5FCD1E9717544EAC89E0D719A73836FC"/>
    <w:rsid w:val="003219A1"/>
  </w:style>
  <w:style w:type="paragraph" w:customStyle="1" w:styleId="4069B5267F5B46D0AC06C5D2C671746F">
    <w:name w:val="4069B5267F5B46D0AC06C5D2C671746F"/>
    <w:rsid w:val="003219A1"/>
  </w:style>
  <w:style w:type="paragraph" w:customStyle="1" w:styleId="15D7574D7F2F4540B379910ED9DF259B">
    <w:name w:val="15D7574D7F2F4540B379910ED9DF259B"/>
    <w:rsid w:val="003219A1"/>
  </w:style>
  <w:style w:type="paragraph" w:customStyle="1" w:styleId="32A87B7FCC0846FABAED7D5C1648DF06">
    <w:name w:val="32A87B7FCC0846FABAED7D5C1648DF06"/>
    <w:rsid w:val="003219A1"/>
  </w:style>
  <w:style w:type="paragraph" w:customStyle="1" w:styleId="41D7ABD617B14480937C0D0BE032EEF2">
    <w:name w:val="41D7ABD617B14480937C0D0BE032EEF2"/>
    <w:rsid w:val="003219A1"/>
  </w:style>
  <w:style w:type="paragraph" w:customStyle="1" w:styleId="3DE5F64EFFB94E12A9080E2552FD75E0">
    <w:name w:val="3DE5F64EFFB94E12A9080E2552FD75E0"/>
    <w:rsid w:val="003219A1"/>
  </w:style>
  <w:style w:type="paragraph" w:customStyle="1" w:styleId="FEB4BE59EB2A4F0BA69EE9A366578B82">
    <w:name w:val="FEB4BE59EB2A4F0BA69EE9A366578B82"/>
    <w:rsid w:val="003219A1"/>
  </w:style>
  <w:style w:type="paragraph" w:customStyle="1" w:styleId="36A2D4AE0A09447792F3273E508349B9">
    <w:name w:val="36A2D4AE0A09447792F3273E508349B9"/>
    <w:rsid w:val="003219A1"/>
  </w:style>
  <w:style w:type="paragraph" w:customStyle="1" w:styleId="58998E0FE1754C82A2D5EDFD102E1427">
    <w:name w:val="58998E0FE1754C82A2D5EDFD102E1427"/>
    <w:rsid w:val="003219A1"/>
  </w:style>
  <w:style w:type="paragraph" w:customStyle="1" w:styleId="B56C7B20919640DC934CA906E093AFB0">
    <w:name w:val="B56C7B20919640DC934CA906E093AFB0"/>
    <w:rsid w:val="003219A1"/>
  </w:style>
  <w:style w:type="paragraph" w:customStyle="1" w:styleId="EBFEE9DE3E5043028F0C701CF8F48785">
    <w:name w:val="EBFEE9DE3E5043028F0C701CF8F48785"/>
    <w:rsid w:val="00BA65FF"/>
  </w:style>
  <w:style w:type="paragraph" w:customStyle="1" w:styleId="5893A15E10844224A35778B7EF0F28EA">
    <w:name w:val="5893A15E10844224A35778B7EF0F28EA"/>
    <w:rsid w:val="00BA65FF"/>
  </w:style>
  <w:style w:type="paragraph" w:customStyle="1" w:styleId="7AB3C778F1554EDEB2801BAF6C04364F">
    <w:name w:val="7AB3C778F1554EDEB2801BAF6C04364F"/>
    <w:rsid w:val="00BA65FF"/>
  </w:style>
  <w:style w:type="paragraph" w:customStyle="1" w:styleId="789A16FF826B4633A642AA639A641BCF">
    <w:name w:val="789A16FF826B4633A642AA639A641BCF"/>
    <w:rsid w:val="00BA6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8" ma:contentTypeDescription="Create a new document." ma:contentTypeScope="" ma:versionID="37762aade61970cea1f26aae188e6c54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5b255f0827b1b01c62b300cf1fb7085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1C457-4F55-48A5-8AE2-41DC0209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31B41-5B30-4176-9970-5544E388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2363</Words>
  <Characters>12762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carolmendeschaves@yahoo.com.br</dc:creator>
  <cp:keywords/>
  <dc:description/>
  <cp:lastModifiedBy>Admin</cp:lastModifiedBy>
  <cp:revision>6</cp:revision>
  <dcterms:created xsi:type="dcterms:W3CDTF">2023-05-02T18:53:00Z</dcterms:created>
  <dcterms:modified xsi:type="dcterms:W3CDTF">2023-11-27T18:19:00Z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